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3"/>
        <w:gridCol w:w="1827"/>
        <w:gridCol w:w="6666"/>
      </w:tblGrid>
      <w:tr w:rsidR="001E4B48" w:rsidTr="00F42047">
        <w:trPr>
          <w:trHeight w:val="365"/>
        </w:trPr>
        <w:tc>
          <w:tcPr>
            <w:tcW w:w="9204" w:type="dxa"/>
            <w:gridSpan w:val="3"/>
            <w:tcBorders>
              <w:top w:val="nil"/>
              <w:left w:val="nil"/>
              <w:bottom w:val="nil"/>
              <w:right w:val="nil"/>
            </w:tcBorders>
          </w:tcPr>
          <w:p w:rsidR="001E4B48" w:rsidRDefault="001E4B48" w:rsidP="001E4B48">
            <w:pPr>
              <w:rPr>
                <w:sz w:val="70"/>
                <w:szCs w:val="70"/>
              </w:rPr>
            </w:pPr>
            <w:bookmarkStart w:id="0" w:name="_GoBack"/>
            <w:bookmarkEnd w:id="0"/>
          </w:p>
          <w:p w:rsidR="001E4B48" w:rsidRPr="001E4B48" w:rsidRDefault="00FE6914" w:rsidP="001E4B48">
            <w:pPr>
              <w:rPr>
                <w:sz w:val="70"/>
                <w:szCs w:val="70"/>
              </w:rPr>
            </w:pPr>
            <w:r w:rsidRPr="00B50A59">
              <w:rPr>
                <w:rFonts w:ascii="Fontastique" w:hAnsi="Fontastique"/>
                <w:color w:val="C6006F"/>
                <w:sz w:val="70"/>
                <w:szCs w:val="70"/>
              </w:rPr>
              <w:t>Job Description</w:t>
            </w:r>
          </w:p>
        </w:tc>
      </w:tr>
      <w:tr w:rsidR="00CD1A41" w:rsidTr="00C60E8C">
        <w:trPr>
          <w:trHeight w:val="365"/>
        </w:trPr>
        <w:tc>
          <w:tcPr>
            <w:tcW w:w="9204" w:type="dxa"/>
            <w:gridSpan w:val="3"/>
            <w:tcBorders>
              <w:top w:val="nil"/>
              <w:left w:val="nil"/>
              <w:bottom w:val="single" w:sz="4" w:space="0" w:color="808080" w:themeColor="background1" w:themeShade="80"/>
              <w:right w:val="nil"/>
            </w:tcBorders>
            <w:vAlign w:val="center"/>
          </w:tcPr>
          <w:p w:rsidR="00CD1A41" w:rsidRDefault="00CD1A41" w:rsidP="001E4B48"/>
        </w:tc>
      </w:tr>
      <w:tr w:rsidR="001E4B48" w:rsidTr="00C60E8C">
        <w:trPr>
          <w:trHeight w:val="365"/>
        </w:trPr>
        <w:tc>
          <w:tcPr>
            <w:tcW w:w="534" w:type="dxa"/>
            <w:tcBorders>
              <w:top w:val="single" w:sz="4" w:space="0" w:color="808080" w:themeColor="background1" w:themeShade="80"/>
              <w:left w:val="nil"/>
              <w:bottom w:val="nil"/>
              <w:right w:val="nil"/>
            </w:tcBorders>
            <w:vAlign w:val="center"/>
          </w:tcPr>
          <w:p w:rsidR="001E4B48" w:rsidRDefault="001E4B48" w:rsidP="001E4B48">
            <w:pPr>
              <w:jc w:val="center"/>
            </w:pPr>
            <w:r w:rsidRPr="00B50A59">
              <w:rPr>
                <w:rFonts w:ascii="Fontastique" w:hAnsi="Fontastique"/>
                <w:color w:val="C6006F"/>
              </w:rPr>
              <w:t>1</w:t>
            </w:r>
            <w:r w:rsidR="00C60E8C" w:rsidRPr="00B50A59">
              <w:rPr>
                <w:rFonts w:ascii="Fontastique" w:hAnsi="Fontastique"/>
                <w:color w:val="C6006F"/>
              </w:rPr>
              <w:t>.</w:t>
            </w:r>
          </w:p>
        </w:tc>
        <w:tc>
          <w:tcPr>
            <w:tcW w:w="8670" w:type="dxa"/>
            <w:gridSpan w:val="2"/>
            <w:tcBorders>
              <w:top w:val="single" w:sz="4" w:space="0" w:color="808080" w:themeColor="background1" w:themeShade="80"/>
              <w:left w:val="nil"/>
              <w:bottom w:val="single" w:sz="4" w:space="0" w:color="808080" w:themeColor="background1" w:themeShade="80"/>
              <w:right w:val="nil"/>
            </w:tcBorders>
            <w:vAlign w:val="center"/>
          </w:tcPr>
          <w:p w:rsidR="001E4B48" w:rsidRDefault="001E4B48" w:rsidP="001E4B48">
            <w:r w:rsidRPr="00B50A59">
              <w:rPr>
                <w:rFonts w:ascii="Fontastique" w:hAnsi="Fontastique"/>
                <w:color w:val="C6006F"/>
              </w:rPr>
              <w:t>JOB PROFILE:</w:t>
            </w:r>
          </w:p>
        </w:tc>
      </w:tr>
      <w:tr w:rsidR="001E4B48" w:rsidTr="00B50A59">
        <w:trPr>
          <w:trHeight w:val="365"/>
        </w:trPr>
        <w:tc>
          <w:tcPr>
            <w:tcW w:w="534" w:type="dxa"/>
            <w:tcBorders>
              <w:top w:val="nil"/>
              <w:left w:val="nil"/>
              <w:bottom w:val="nil"/>
              <w:right w:val="single" w:sz="4" w:space="0" w:color="808080" w:themeColor="background1" w:themeShade="80"/>
            </w:tcBorders>
            <w:vAlign w:val="center"/>
          </w:tcPr>
          <w:p w:rsidR="001E4B48" w:rsidRDefault="001E4B48" w:rsidP="001E4B48">
            <w:pPr>
              <w:jc w:val="cente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006F"/>
            <w:vAlign w:val="center"/>
          </w:tcPr>
          <w:p w:rsidR="001E4B48" w:rsidRPr="00B50A59" w:rsidRDefault="001E4B48" w:rsidP="001E4B48">
            <w:pPr>
              <w:rPr>
                <w:rFonts w:ascii="Fontastique" w:hAnsi="Fontastique"/>
                <w:b/>
                <w:color w:val="FFFFFF" w:themeColor="background1"/>
                <w:sz w:val="20"/>
              </w:rPr>
            </w:pPr>
            <w:r w:rsidRPr="00B50A59">
              <w:rPr>
                <w:rFonts w:ascii="Fontastique" w:hAnsi="Fontastique"/>
                <w:b/>
                <w:color w:val="FFFFFF" w:themeColor="background1"/>
                <w:sz w:val="20"/>
              </w:rPr>
              <w:t>Post</w:t>
            </w:r>
          </w:p>
        </w:tc>
        <w:tc>
          <w:tcPr>
            <w:tcW w:w="6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006F"/>
            <w:vAlign w:val="center"/>
          </w:tcPr>
          <w:p w:rsidR="001E4B48" w:rsidRPr="00F42047" w:rsidRDefault="000D3516" w:rsidP="00117A6B">
            <w:pPr>
              <w:rPr>
                <w:b/>
                <w:sz w:val="20"/>
              </w:rPr>
            </w:pPr>
            <w:r w:rsidRPr="00B50A59">
              <w:rPr>
                <w:rFonts w:ascii="Fontastique" w:hAnsi="Fontastique"/>
                <w:b/>
                <w:color w:val="FFFFFF" w:themeColor="background1"/>
                <w:sz w:val="20"/>
              </w:rPr>
              <w:t xml:space="preserve">SUPPORT WORKER / </w:t>
            </w:r>
            <w:r w:rsidR="009C0C9A" w:rsidRPr="00B50A59">
              <w:rPr>
                <w:rFonts w:ascii="Fontastique" w:hAnsi="Fontastique"/>
                <w:b/>
                <w:color w:val="FFFFFF" w:themeColor="background1"/>
                <w:sz w:val="20"/>
              </w:rPr>
              <w:t>SPECIALIST</w:t>
            </w:r>
            <w:r w:rsidRPr="00B50A59">
              <w:rPr>
                <w:rFonts w:ascii="Fontastique" w:hAnsi="Fontastique"/>
                <w:b/>
                <w:color w:val="FFFFFF" w:themeColor="background1"/>
                <w:sz w:val="20"/>
              </w:rPr>
              <w:t xml:space="preserve"> SUPPORT WORKER </w:t>
            </w:r>
            <w:r w:rsidR="00117A6B" w:rsidRPr="00B50A59">
              <w:rPr>
                <w:rFonts w:ascii="Fontastique" w:hAnsi="Fontastique"/>
                <w:b/>
                <w:color w:val="FFFFFF" w:themeColor="background1"/>
                <w:sz w:val="20"/>
              </w:rPr>
              <w:t xml:space="preserve"> – FX DAY SERVICE</w:t>
            </w:r>
            <w:r w:rsidR="009C0C9A" w:rsidRPr="00B50A59">
              <w:rPr>
                <w:rFonts w:ascii="Fontastique" w:hAnsi="Fontastique"/>
                <w:b/>
                <w:color w:val="FFFFFF" w:themeColor="background1"/>
                <w:sz w:val="20"/>
              </w:rPr>
              <w:t>, LEARNING DISABILITY SERVICES</w:t>
            </w:r>
          </w:p>
        </w:tc>
      </w:tr>
      <w:tr w:rsidR="001E4B48" w:rsidTr="00B50A59">
        <w:trPr>
          <w:trHeight w:val="365"/>
        </w:trPr>
        <w:tc>
          <w:tcPr>
            <w:tcW w:w="534" w:type="dxa"/>
            <w:tcBorders>
              <w:top w:val="nil"/>
              <w:left w:val="nil"/>
              <w:bottom w:val="nil"/>
              <w:right w:val="single" w:sz="4" w:space="0" w:color="808080" w:themeColor="background1" w:themeShade="80"/>
            </w:tcBorders>
            <w:vAlign w:val="center"/>
          </w:tcPr>
          <w:p w:rsidR="001E4B48" w:rsidRDefault="001E4B48" w:rsidP="001E4B48">
            <w:pPr>
              <w:jc w:val="cente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006F"/>
            <w:vAlign w:val="center"/>
          </w:tcPr>
          <w:p w:rsidR="001E4B48" w:rsidRPr="00B50A59" w:rsidRDefault="001E4B48" w:rsidP="001E4B48">
            <w:pPr>
              <w:rPr>
                <w:rFonts w:ascii="Fontastique" w:hAnsi="Fontastique"/>
                <w:b/>
                <w:color w:val="FFFFFF" w:themeColor="background1"/>
                <w:sz w:val="20"/>
              </w:rPr>
            </w:pPr>
            <w:r w:rsidRPr="00B50A59">
              <w:rPr>
                <w:rFonts w:ascii="Fontastique" w:hAnsi="Fontastique"/>
                <w:b/>
                <w:color w:val="FFFFFF" w:themeColor="background1"/>
                <w:sz w:val="20"/>
              </w:rPr>
              <w:t>Term of post</w:t>
            </w:r>
          </w:p>
        </w:tc>
        <w:tc>
          <w:tcPr>
            <w:tcW w:w="6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E4B48" w:rsidRPr="001E4B48" w:rsidRDefault="009C0C9A" w:rsidP="009C0C9A">
            <w:pPr>
              <w:rPr>
                <w:sz w:val="20"/>
              </w:rPr>
            </w:pPr>
            <w:r>
              <w:rPr>
                <w:sz w:val="20"/>
              </w:rPr>
              <w:t>Permanent</w:t>
            </w:r>
            <w:r w:rsidR="00F42047">
              <w:rPr>
                <w:sz w:val="20"/>
              </w:rPr>
              <w:t xml:space="preserve"> </w:t>
            </w:r>
          </w:p>
        </w:tc>
      </w:tr>
      <w:tr w:rsidR="001E4B48" w:rsidTr="00B50A59">
        <w:trPr>
          <w:trHeight w:val="339"/>
        </w:trPr>
        <w:tc>
          <w:tcPr>
            <w:tcW w:w="534" w:type="dxa"/>
            <w:tcBorders>
              <w:top w:val="nil"/>
              <w:left w:val="nil"/>
              <w:bottom w:val="nil"/>
              <w:right w:val="single" w:sz="4" w:space="0" w:color="808080" w:themeColor="background1" w:themeShade="80"/>
            </w:tcBorders>
            <w:vAlign w:val="center"/>
          </w:tcPr>
          <w:p w:rsidR="001E4B48" w:rsidRDefault="001E4B48" w:rsidP="001E4B48">
            <w:pPr>
              <w:jc w:val="cente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006F"/>
            <w:vAlign w:val="center"/>
          </w:tcPr>
          <w:p w:rsidR="001E4B48" w:rsidRPr="00B50A59" w:rsidRDefault="001E4B48" w:rsidP="001E4B48">
            <w:pPr>
              <w:rPr>
                <w:rFonts w:ascii="Fontastique" w:hAnsi="Fontastique"/>
                <w:b/>
                <w:color w:val="FFFFFF" w:themeColor="background1"/>
                <w:sz w:val="20"/>
              </w:rPr>
            </w:pPr>
            <w:r w:rsidRPr="00B50A59">
              <w:rPr>
                <w:rFonts w:ascii="Fontastique" w:hAnsi="Fontastique"/>
                <w:b/>
                <w:color w:val="FFFFFF" w:themeColor="background1"/>
                <w:sz w:val="20"/>
              </w:rPr>
              <w:t>Salary and Conditions</w:t>
            </w:r>
          </w:p>
        </w:tc>
        <w:tc>
          <w:tcPr>
            <w:tcW w:w="6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42047" w:rsidRDefault="007E1861" w:rsidP="004F582A">
            <w:pPr>
              <w:rPr>
                <w:sz w:val="20"/>
              </w:rPr>
            </w:pPr>
            <w:r>
              <w:rPr>
                <w:sz w:val="20"/>
              </w:rPr>
              <w:t>£</w:t>
            </w:r>
            <w:r w:rsidR="00A428B4">
              <w:rPr>
                <w:sz w:val="20"/>
              </w:rPr>
              <w:t>19,776</w:t>
            </w:r>
            <w:r w:rsidR="00D20488">
              <w:rPr>
                <w:sz w:val="20"/>
              </w:rPr>
              <w:t xml:space="preserve"> </w:t>
            </w:r>
            <w:r>
              <w:rPr>
                <w:sz w:val="20"/>
              </w:rPr>
              <w:t>-</w:t>
            </w:r>
            <w:r w:rsidR="000528C8">
              <w:rPr>
                <w:sz w:val="20"/>
              </w:rPr>
              <w:t xml:space="preserve"> </w:t>
            </w:r>
            <w:r w:rsidR="00864AD5">
              <w:rPr>
                <w:sz w:val="20"/>
              </w:rPr>
              <w:t>£</w:t>
            </w:r>
            <w:r w:rsidR="00351921">
              <w:rPr>
                <w:sz w:val="20"/>
              </w:rPr>
              <w:t>21,528</w:t>
            </w:r>
            <w:r w:rsidR="00D20488">
              <w:rPr>
                <w:sz w:val="20"/>
              </w:rPr>
              <w:t xml:space="preserve"> </w:t>
            </w:r>
            <w:r w:rsidR="000D3516" w:rsidRPr="000D3516">
              <w:rPr>
                <w:sz w:val="20"/>
              </w:rPr>
              <w:t xml:space="preserve">pro rata </w:t>
            </w:r>
            <w:r w:rsidR="00F42047">
              <w:rPr>
                <w:sz w:val="20"/>
              </w:rPr>
              <w:t xml:space="preserve">| </w:t>
            </w:r>
            <w:r w:rsidR="00864AD5">
              <w:rPr>
                <w:sz w:val="20"/>
              </w:rPr>
              <w:t>S</w:t>
            </w:r>
            <w:r w:rsidR="00D20488">
              <w:rPr>
                <w:sz w:val="20"/>
              </w:rPr>
              <w:t xml:space="preserve">alary </w:t>
            </w:r>
            <w:r w:rsidR="000D3516" w:rsidRPr="000D3516">
              <w:rPr>
                <w:sz w:val="20"/>
              </w:rPr>
              <w:t>P</w:t>
            </w:r>
            <w:r w:rsidR="00D20488">
              <w:rPr>
                <w:sz w:val="20"/>
              </w:rPr>
              <w:t>oint</w:t>
            </w:r>
            <w:r w:rsidR="000D3516" w:rsidRPr="000D3516">
              <w:rPr>
                <w:sz w:val="20"/>
              </w:rPr>
              <w:t xml:space="preserve"> </w:t>
            </w:r>
            <w:r w:rsidR="00351921">
              <w:rPr>
                <w:sz w:val="20"/>
              </w:rPr>
              <w:t>1</w:t>
            </w:r>
            <w:r w:rsidR="00A428B4">
              <w:rPr>
                <w:sz w:val="20"/>
              </w:rPr>
              <w:t>8</w:t>
            </w:r>
            <w:r w:rsidR="00351921">
              <w:rPr>
                <w:sz w:val="20"/>
              </w:rPr>
              <w:t xml:space="preserve"> – 21 </w:t>
            </w:r>
          </w:p>
          <w:p w:rsidR="00D20488" w:rsidRPr="00D20488" w:rsidRDefault="00D20488" w:rsidP="004F582A">
            <w:pPr>
              <w:rPr>
                <w:sz w:val="20"/>
              </w:rPr>
            </w:pPr>
            <w:r>
              <w:rPr>
                <w:sz w:val="20"/>
              </w:rPr>
              <w:t>Enrolment into a pension scheme</w:t>
            </w:r>
          </w:p>
        </w:tc>
      </w:tr>
      <w:tr w:rsidR="001E4B48" w:rsidTr="00B50A59">
        <w:trPr>
          <w:trHeight w:val="339"/>
        </w:trPr>
        <w:tc>
          <w:tcPr>
            <w:tcW w:w="534" w:type="dxa"/>
            <w:tcBorders>
              <w:top w:val="nil"/>
              <w:left w:val="nil"/>
              <w:bottom w:val="nil"/>
              <w:right w:val="single" w:sz="4" w:space="0" w:color="808080" w:themeColor="background1" w:themeShade="80"/>
            </w:tcBorders>
            <w:vAlign w:val="center"/>
          </w:tcPr>
          <w:p w:rsidR="001E4B48" w:rsidRDefault="001E4B48" w:rsidP="001E4B48">
            <w:pPr>
              <w:jc w:val="cente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006F"/>
            <w:vAlign w:val="center"/>
          </w:tcPr>
          <w:p w:rsidR="001E4B48" w:rsidRPr="00B50A59" w:rsidRDefault="001E4B48" w:rsidP="001E4B48">
            <w:pPr>
              <w:rPr>
                <w:rFonts w:ascii="Fontastique" w:hAnsi="Fontastique"/>
                <w:b/>
                <w:color w:val="FFFFFF" w:themeColor="background1"/>
                <w:sz w:val="20"/>
              </w:rPr>
            </w:pPr>
            <w:r w:rsidRPr="00B50A59">
              <w:rPr>
                <w:rFonts w:ascii="Fontastique" w:hAnsi="Fontastique"/>
                <w:b/>
                <w:color w:val="FFFFFF" w:themeColor="background1"/>
                <w:sz w:val="20"/>
              </w:rPr>
              <w:t>Hours</w:t>
            </w:r>
          </w:p>
        </w:tc>
        <w:tc>
          <w:tcPr>
            <w:tcW w:w="6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4869D1" w:rsidRDefault="00715E65" w:rsidP="004869D1">
            <w:pPr>
              <w:rPr>
                <w:sz w:val="20"/>
              </w:rPr>
            </w:pPr>
            <w:r w:rsidRPr="000D3516">
              <w:rPr>
                <w:sz w:val="20"/>
              </w:rPr>
              <w:t xml:space="preserve">Part-Time | </w:t>
            </w:r>
            <w:r w:rsidR="00894B37">
              <w:rPr>
                <w:sz w:val="20"/>
              </w:rPr>
              <w:t>V</w:t>
            </w:r>
            <w:r w:rsidR="00154E2B">
              <w:rPr>
                <w:sz w:val="20"/>
              </w:rPr>
              <w:t xml:space="preserve">arious hours between 18 and </w:t>
            </w:r>
            <w:r w:rsidRPr="000D3516">
              <w:rPr>
                <w:sz w:val="20"/>
              </w:rPr>
              <w:t>3</w:t>
            </w:r>
            <w:r w:rsidR="00864AD5">
              <w:rPr>
                <w:sz w:val="20"/>
              </w:rPr>
              <w:t>4</w:t>
            </w:r>
            <w:r w:rsidR="004869D1">
              <w:rPr>
                <w:sz w:val="20"/>
              </w:rPr>
              <w:t xml:space="preserve"> per week</w:t>
            </w:r>
          </w:p>
          <w:p w:rsidR="00401F8A" w:rsidRDefault="004869D1" w:rsidP="00401F8A">
            <w:pPr>
              <w:rPr>
                <w:i/>
                <w:sz w:val="20"/>
              </w:rPr>
            </w:pPr>
            <w:r w:rsidRPr="004869D1">
              <w:rPr>
                <w:i/>
                <w:sz w:val="20"/>
              </w:rPr>
              <w:t xml:space="preserve">(worked </w:t>
            </w:r>
            <w:r w:rsidR="000D3516" w:rsidRPr="004869D1">
              <w:rPr>
                <w:i/>
                <w:sz w:val="20"/>
              </w:rPr>
              <w:t xml:space="preserve">Monday to Friday between </w:t>
            </w:r>
            <w:r w:rsidR="00D20488">
              <w:rPr>
                <w:i/>
                <w:sz w:val="20"/>
              </w:rPr>
              <w:t>8:30</w:t>
            </w:r>
            <w:r w:rsidR="000D3516" w:rsidRPr="004869D1">
              <w:rPr>
                <w:i/>
                <w:sz w:val="20"/>
              </w:rPr>
              <w:t>am - 5:</w:t>
            </w:r>
            <w:r w:rsidR="00FD0521">
              <w:rPr>
                <w:i/>
                <w:sz w:val="20"/>
              </w:rPr>
              <w:t>0</w:t>
            </w:r>
            <w:r w:rsidR="000D3516" w:rsidRPr="004869D1">
              <w:rPr>
                <w:i/>
                <w:sz w:val="20"/>
              </w:rPr>
              <w:t>0pm</w:t>
            </w:r>
            <w:r w:rsidRPr="004869D1">
              <w:rPr>
                <w:i/>
                <w:sz w:val="20"/>
              </w:rPr>
              <w:t>)</w:t>
            </w:r>
          </w:p>
          <w:p w:rsidR="00CB5E80" w:rsidRPr="004869D1" w:rsidRDefault="005C0BFC" w:rsidP="00401F8A">
            <w:pPr>
              <w:rPr>
                <w:i/>
                <w:sz w:val="20"/>
              </w:rPr>
            </w:pPr>
            <w:r>
              <w:rPr>
                <w:i/>
                <w:sz w:val="20"/>
              </w:rPr>
              <w:t>Sessional Hours are also available</w:t>
            </w:r>
          </w:p>
        </w:tc>
      </w:tr>
      <w:tr w:rsidR="001E4B48" w:rsidTr="00B50A59">
        <w:trPr>
          <w:trHeight w:val="339"/>
        </w:trPr>
        <w:tc>
          <w:tcPr>
            <w:tcW w:w="534" w:type="dxa"/>
            <w:tcBorders>
              <w:top w:val="nil"/>
              <w:left w:val="nil"/>
              <w:bottom w:val="nil"/>
              <w:right w:val="single" w:sz="4" w:space="0" w:color="808080" w:themeColor="background1" w:themeShade="80"/>
            </w:tcBorders>
            <w:vAlign w:val="center"/>
          </w:tcPr>
          <w:p w:rsidR="001E4B48" w:rsidRDefault="001E4B48" w:rsidP="001E4B48">
            <w:pPr>
              <w:jc w:val="cente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006F"/>
            <w:vAlign w:val="center"/>
          </w:tcPr>
          <w:p w:rsidR="001E4B48" w:rsidRPr="00B50A59" w:rsidRDefault="001E4B48" w:rsidP="001E4B48">
            <w:pPr>
              <w:rPr>
                <w:rFonts w:ascii="Fontastique" w:hAnsi="Fontastique"/>
                <w:b/>
                <w:color w:val="FFFFFF" w:themeColor="background1"/>
                <w:sz w:val="20"/>
              </w:rPr>
            </w:pPr>
            <w:r w:rsidRPr="00B50A59">
              <w:rPr>
                <w:rFonts w:ascii="Fontastique" w:hAnsi="Fontastique"/>
                <w:b/>
                <w:color w:val="FFFFFF" w:themeColor="background1"/>
                <w:sz w:val="20"/>
              </w:rPr>
              <w:t>Line Manager</w:t>
            </w:r>
          </w:p>
        </w:tc>
        <w:tc>
          <w:tcPr>
            <w:tcW w:w="6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E4B48" w:rsidRPr="001E4B48" w:rsidRDefault="00D20488" w:rsidP="00117A6B">
            <w:pPr>
              <w:rPr>
                <w:sz w:val="20"/>
              </w:rPr>
            </w:pPr>
            <w:r>
              <w:rPr>
                <w:sz w:val="20"/>
              </w:rPr>
              <w:t>Manager</w:t>
            </w:r>
            <w:r w:rsidR="009C0C9A">
              <w:rPr>
                <w:sz w:val="20"/>
              </w:rPr>
              <w:t xml:space="preserve"> – FX </w:t>
            </w:r>
            <w:r w:rsidR="00117A6B">
              <w:rPr>
                <w:sz w:val="20"/>
              </w:rPr>
              <w:t>Day Service</w:t>
            </w:r>
          </w:p>
        </w:tc>
      </w:tr>
      <w:tr w:rsidR="001E4B48" w:rsidTr="00B50A59">
        <w:trPr>
          <w:trHeight w:val="339"/>
        </w:trPr>
        <w:tc>
          <w:tcPr>
            <w:tcW w:w="534" w:type="dxa"/>
            <w:tcBorders>
              <w:top w:val="nil"/>
              <w:left w:val="nil"/>
              <w:bottom w:val="nil"/>
              <w:right w:val="single" w:sz="4" w:space="0" w:color="808080" w:themeColor="background1" w:themeShade="80"/>
            </w:tcBorders>
            <w:vAlign w:val="center"/>
          </w:tcPr>
          <w:p w:rsidR="001E4B48" w:rsidRDefault="001E4B48" w:rsidP="001E4B48">
            <w:pPr>
              <w:jc w:val="cente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006F"/>
            <w:vAlign w:val="center"/>
          </w:tcPr>
          <w:p w:rsidR="001E4B48" w:rsidRPr="00B50A59" w:rsidRDefault="001E4B48" w:rsidP="001E4B48">
            <w:pPr>
              <w:rPr>
                <w:rFonts w:ascii="Fontastique" w:hAnsi="Fontastique"/>
                <w:b/>
                <w:color w:val="FFFFFF" w:themeColor="background1"/>
                <w:sz w:val="20"/>
              </w:rPr>
            </w:pPr>
            <w:r w:rsidRPr="00B50A59">
              <w:rPr>
                <w:rFonts w:ascii="Fontastique" w:hAnsi="Fontastique"/>
                <w:b/>
                <w:color w:val="FFFFFF" w:themeColor="background1"/>
                <w:sz w:val="20"/>
              </w:rPr>
              <w:t>Job Location</w:t>
            </w:r>
          </w:p>
        </w:tc>
        <w:tc>
          <w:tcPr>
            <w:tcW w:w="6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E4B48" w:rsidRPr="001E4B48" w:rsidRDefault="00F42047" w:rsidP="001E4B48">
            <w:pPr>
              <w:rPr>
                <w:sz w:val="20"/>
              </w:rPr>
            </w:pPr>
            <w:r>
              <w:rPr>
                <w:sz w:val="20"/>
              </w:rPr>
              <w:t>Preston, Lancashire</w:t>
            </w:r>
          </w:p>
        </w:tc>
      </w:tr>
      <w:tr w:rsidR="001E4B48" w:rsidTr="00B50A59">
        <w:trPr>
          <w:trHeight w:val="339"/>
        </w:trPr>
        <w:tc>
          <w:tcPr>
            <w:tcW w:w="534" w:type="dxa"/>
            <w:tcBorders>
              <w:top w:val="nil"/>
              <w:left w:val="nil"/>
              <w:bottom w:val="nil"/>
              <w:right w:val="single" w:sz="4" w:space="0" w:color="808080" w:themeColor="background1" w:themeShade="80"/>
            </w:tcBorders>
            <w:vAlign w:val="center"/>
          </w:tcPr>
          <w:p w:rsidR="001E4B48" w:rsidRDefault="001E4B48" w:rsidP="001E4B48">
            <w:pPr>
              <w:jc w:val="cente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C6006F"/>
            <w:vAlign w:val="center"/>
          </w:tcPr>
          <w:p w:rsidR="001E4B48" w:rsidRPr="00B50A59" w:rsidRDefault="001E4B48" w:rsidP="001E4B48">
            <w:pPr>
              <w:rPr>
                <w:rFonts w:ascii="Fontastique" w:hAnsi="Fontastique"/>
                <w:b/>
                <w:color w:val="FFFFFF" w:themeColor="background1"/>
                <w:sz w:val="20"/>
              </w:rPr>
            </w:pPr>
            <w:r w:rsidRPr="00B50A59">
              <w:rPr>
                <w:rFonts w:ascii="Fontastique" w:hAnsi="Fontastique"/>
                <w:b/>
                <w:color w:val="FFFFFF" w:themeColor="background1"/>
                <w:sz w:val="20"/>
              </w:rPr>
              <w:t>Approved by CEO</w:t>
            </w:r>
          </w:p>
        </w:tc>
        <w:tc>
          <w:tcPr>
            <w:tcW w:w="68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E4B48" w:rsidRPr="001E4B48" w:rsidRDefault="00D20488" w:rsidP="00E874F2">
            <w:pPr>
              <w:rPr>
                <w:sz w:val="20"/>
              </w:rPr>
            </w:pPr>
            <w:r>
              <w:rPr>
                <w:sz w:val="20"/>
              </w:rPr>
              <w:t xml:space="preserve">April </w:t>
            </w:r>
            <w:r w:rsidR="007E1861">
              <w:rPr>
                <w:sz w:val="20"/>
              </w:rPr>
              <w:t>2016</w:t>
            </w:r>
          </w:p>
        </w:tc>
      </w:tr>
      <w:tr w:rsidR="001E4B48" w:rsidTr="00C60E8C">
        <w:trPr>
          <w:trHeight w:val="365"/>
        </w:trPr>
        <w:tc>
          <w:tcPr>
            <w:tcW w:w="9204" w:type="dxa"/>
            <w:gridSpan w:val="3"/>
            <w:tcBorders>
              <w:top w:val="nil"/>
              <w:left w:val="nil"/>
              <w:bottom w:val="single" w:sz="4" w:space="0" w:color="808080" w:themeColor="background1" w:themeShade="80"/>
              <w:right w:val="nil"/>
            </w:tcBorders>
            <w:vAlign w:val="center"/>
          </w:tcPr>
          <w:p w:rsidR="001E4B48" w:rsidRPr="001E4B48" w:rsidRDefault="001E4B48" w:rsidP="001E4B48"/>
        </w:tc>
      </w:tr>
      <w:tr w:rsidR="001E4B48" w:rsidTr="00C60E8C">
        <w:trPr>
          <w:trHeight w:val="365"/>
        </w:trPr>
        <w:tc>
          <w:tcPr>
            <w:tcW w:w="534" w:type="dxa"/>
            <w:tcBorders>
              <w:top w:val="single" w:sz="4" w:space="0" w:color="808080" w:themeColor="background1" w:themeShade="80"/>
              <w:left w:val="nil"/>
              <w:bottom w:val="nil"/>
              <w:right w:val="nil"/>
            </w:tcBorders>
            <w:vAlign w:val="center"/>
          </w:tcPr>
          <w:p w:rsidR="001E4B48" w:rsidRDefault="001E4B48" w:rsidP="001E4B48">
            <w:pPr>
              <w:jc w:val="center"/>
            </w:pPr>
            <w:r w:rsidRPr="00A428B4">
              <w:rPr>
                <w:rFonts w:ascii="Fontastique" w:hAnsi="Fontastique"/>
                <w:color w:val="C6006F"/>
              </w:rPr>
              <w:t>2</w:t>
            </w:r>
            <w:r w:rsidR="00C60E8C" w:rsidRPr="00A428B4">
              <w:rPr>
                <w:rFonts w:ascii="Fontastique" w:hAnsi="Fontastique"/>
                <w:color w:val="C6006F"/>
              </w:rPr>
              <w:t>.</w:t>
            </w:r>
          </w:p>
        </w:tc>
        <w:tc>
          <w:tcPr>
            <w:tcW w:w="8670" w:type="dxa"/>
            <w:gridSpan w:val="2"/>
            <w:tcBorders>
              <w:top w:val="single" w:sz="4" w:space="0" w:color="808080" w:themeColor="background1" w:themeShade="80"/>
              <w:left w:val="nil"/>
              <w:bottom w:val="nil"/>
              <w:right w:val="nil"/>
            </w:tcBorders>
            <w:vAlign w:val="center"/>
          </w:tcPr>
          <w:p w:rsidR="001E4B48" w:rsidRDefault="00282350" w:rsidP="00282350">
            <w:r w:rsidRPr="00A428B4">
              <w:rPr>
                <w:rFonts w:ascii="Fontastique" w:hAnsi="Fontastique"/>
                <w:color w:val="C6006F"/>
              </w:rPr>
              <w:t>PURPOSE OF THE POST</w:t>
            </w:r>
            <w:r w:rsidR="001E4B48" w:rsidRPr="00A428B4">
              <w:rPr>
                <w:rFonts w:ascii="Fontastique" w:hAnsi="Fontastique"/>
                <w:color w:val="C6006F"/>
              </w:rPr>
              <w:t>:</w:t>
            </w:r>
            <w:r w:rsidR="001E4B48">
              <w:t xml:space="preserve"> </w:t>
            </w:r>
          </w:p>
        </w:tc>
      </w:tr>
      <w:tr w:rsidR="001E4B48" w:rsidTr="00F42047">
        <w:trPr>
          <w:trHeight w:val="392"/>
        </w:trPr>
        <w:tc>
          <w:tcPr>
            <w:tcW w:w="534" w:type="dxa"/>
            <w:tcBorders>
              <w:top w:val="nil"/>
              <w:left w:val="nil"/>
              <w:bottom w:val="nil"/>
              <w:right w:val="nil"/>
            </w:tcBorders>
            <w:vAlign w:val="center"/>
          </w:tcPr>
          <w:p w:rsidR="001E4B48" w:rsidRDefault="001E4B48" w:rsidP="001E4B48">
            <w:pPr>
              <w:jc w:val="center"/>
            </w:pPr>
          </w:p>
        </w:tc>
        <w:tc>
          <w:tcPr>
            <w:tcW w:w="8670" w:type="dxa"/>
            <w:gridSpan w:val="2"/>
            <w:tcBorders>
              <w:top w:val="nil"/>
              <w:left w:val="nil"/>
              <w:bottom w:val="nil"/>
              <w:right w:val="nil"/>
            </w:tcBorders>
            <w:vAlign w:val="center"/>
          </w:tcPr>
          <w:p w:rsidR="00966062" w:rsidRDefault="00966062" w:rsidP="00966062">
            <w:pPr>
              <w:rPr>
                <w:sz w:val="20"/>
              </w:rPr>
            </w:pPr>
            <w:r w:rsidRPr="00966062">
              <w:rPr>
                <w:sz w:val="20"/>
              </w:rPr>
              <w:t>The person appointed to this post will provide personal support and care to individuals who have complex care and learning disability needs with the aim of promoting maximum independence, responsibility and control over their own life.</w:t>
            </w:r>
          </w:p>
          <w:p w:rsidR="00966062" w:rsidRPr="00966062" w:rsidRDefault="00966062" w:rsidP="00966062">
            <w:pPr>
              <w:rPr>
                <w:sz w:val="20"/>
              </w:rPr>
            </w:pPr>
          </w:p>
          <w:p w:rsidR="001E4B48" w:rsidRPr="001E4B48" w:rsidRDefault="00966062" w:rsidP="00966062">
            <w:pPr>
              <w:rPr>
                <w:sz w:val="20"/>
              </w:rPr>
            </w:pPr>
            <w:r w:rsidRPr="00966062">
              <w:rPr>
                <w:sz w:val="20"/>
              </w:rPr>
              <w:t>The Support Worker will contribute to the development of the person’s self-confidence and social skills and explore positive opportunities to access community life.  Working as a member of the FX project team the worker will develop appropriate individual programmes to meet the individual plans of service users.</w:t>
            </w:r>
          </w:p>
        </w:tc>
      </w:tr>
      <w:tr w:rsidR="001E4B48" w:rsidTr="00C60E8C">
        <w:trPr>
          <w:trHeight w:val="392"/>
        </w:trPr>
        <w:tc>
          <w:tcPr>
            <w:tcW w:w="9204" w:type="dxa"/>
            <w:gridSpan w:val="3"/>
            <w:tcBorders>
              <w:top w:val="nil"/>
              <w:left w:val="nil"/>
              <w:bottom w:val="single" w:sz="4" w:space="0" w:color="808080" w:themeColor="background1" w:themeShade="80"/>
              <w:right w:val="nil"/>
            </w:tcBorders>
            <w:vAlign w:val="center"/>
          </w:tcPr>
          <w:p w:rsidR="001E4B48" w:rsidRPr="001E4B48" w:rsidRDefault="001E4B48" w:rsidP="001E4B48"/>
        </w:tc>
      </w:tr>
      <w:tr w:rsidR="001E4B48" w:rsidTr="00C60E8C">
        <w:trPr>
          <w:trHeight w:val="392"/>
        </w:trPr>
        <w:tc>
          <w:tcPr>
            <w:tcW w:w="534" w:type="dxa"/>
            <w:tcBorders>
              <w:top w:val="single" w:sz="4" w:space="0" w:color="808080" w:themeColor="background1" w:themeShade="80"/>
              <w:left w:val="nil"/>
              <w:bottom w:val="nil"/>
              <w:right w:val="nil"/>
            </w:tcBorders>
            <w:vAlign w:val="center"/>
          </w:tcPr>
          <w:p w:rsidR="001E4B48" w:rsidRDefault="00282350" w:rsidP="001E4B48">
            <w:pPr>
              <w:jc w:val="center"/>
            </w:pPr>
            <w:r w:rsidRPr="00A428B4">
              <w:rPr>
                <w:rFonts w:ascii="Fontastique" w:hAnsi="Fontastique"/>
                <w:color w:val="C6006F"/>
              </w:rPr>
              <w:t>3</w:t>
            </w:r>
            <w:r w:rsidR="00C60E8C" w:rsidRPr="00A428B4">
              <w:rPr>
                <w:rFonts w:ascii="Fontastique" w:hAnsi="Fontastique"/>
                <w:color w:val="C6006F"/>
              </w:rPr>
              <w:t>.</w:t>
            </w:r>
          </w:p>
        </w:tc>
        <w:tc>
          <w:tcPr>
            <w:tcW w:w="8670" w:type="dxa"/>
            <w:gridSpan w:val="2"/>
            <w:tcBorders>
              <w:top w:val="single" w:sz="4" w:space="0" w:color="808080" w:themeColor="background1" w:themeShade="80"/>
              <w:left w:val="nil"/>
              <w:bottom w:val="nil"/>
              <w:right w:val="nil"/>
            </w:tcBorders>
            <w:vAlign w:val="center"/>
          </w:tcPr>
          <w:p w:rsidR="001E4B48" w:rsidRPr="00282350" w:rsidRDefault="00282350" w:rsidP="001E4B48">
            <w:r w:rsidRPr="00A428B4">
              <w:rPr>
                <w:rFonts w:ascii="Fontastique" w:hAnsi="Fontastique"/>
                <w:color w:val="C6006F"/>
              </w:rPr>
              <w:t>RESPONSIBILITIES:</w:t>
            </w:r>
          </w:p>
        </w:tc>
      </w:tr>
      <w:tr w:rsidR="00282350" w:rsidTr="00F42047">
        <w:trPr>
          <w:trHeight w:val="392"/>
        </w:trPr>
        <w:tc>
          <w:tcPr>
            <w:tcW w:w="534" w:type="dxa"/>
            <w:tcBorders>
              <w:top w:val="nil"/>
              <w:left w:val="nil"/>
              <w:bottom w:val="nil"/>
              <w:right w:val="nil"/>
            </w:tcBorders>
            <w:vAlign w:val="center"/>
          </w:tcPr>
          <w:p w:rsidR="00282350" w:rsidRDefault="00282350" w:rsidP="001E4B48">
            <w:pPr>
              <w:jc w:val="center"/>
            </w:pPr>
          </w:p>
        </w:tc>
        <w:tc>
          <w:tcPr>
            <w:tcW w:w="8670" w:type="dxa"/>
            <w:gridSpan w:val="2"/>
            <w:tcBorders>
              <w:top w:val="nil"/>
              <w:left w:val="nil"/>
              <w:bottom w:val="nil"/>
              <w:right w:val="nil"/>
            </w:tcBorders>
            <w:vAlign w:val="center"/>
          </w:tcPr>
          <w:p w:rsidR="00282350" w:rsidRDefault="00556684" w:rsidP="001E4B48">
            <w:pPr>
              <w:rPr>
                <w:b/>
                <w:sz w:val="20"/>
              </w:rPr>
            </w:pPr>
            <w:r w:rsidRPr="00556684">
              <w:rPr>
                <w:b/>
                <w:sz w:val="20"/>
              </w:rPr>
              <w:t>The principle responsibilities of the person performing this job are as follows:</w:t>
            </w:r>
          </w:p>
          <w:p w:rsidR="002F1EBF" w:rsidRPr="002F1EBF" w:rsidRDefault="002F1EBF" w:rsidP="002F1EBF">
            <w:pPr>
              <w:pStyle w:val="ListParagraph"/>
              <w:numPr>
                <w:ilvl w:val="0"/>
                <w:numId w:val="2"/>
              </w:numPr>
              <w:rPr>
                <w:sz w:val="20"/>
              </w:rPr>
            </w:pPr>
            <w:r w:rsidRPr="002F1EBF">
              <w:rPr>
                <w:sz w:val="20"/>
              </w:rPr>
              <w:t>Ensure that services offered by the Learning Disability Services enable people to enjoy a high quality of life either in their own home, community or place of work</w:t>
            </w:r>
          </w:p>
          <w:p w:rsidR="002F1EBF" w:rsidRPr="002F1EBF" w:rsidRDefault="00D42DAD" w:rsidP="002F1EBF">
            <w:pPr>
              <w:pStyle w:val="ListParagraph"/>
              <w:numPr>
                <w:ilvl w:val="0"/>
                <w:numId w:val="2"/>
              </w:numPr>
              <w:rPr>
                <w:sz w:val="20"/>
              </w:rPr>
            </w:pPr>
            <w:r>
              <w:rPr>
                <w:sz w:val="20"/>
              </w:rPr>
              <w:t>Promote</w:t>
            </w:r>
            <w:r w:rsidR="002F1EBF" w:rsidRPr="002F1EBF">
              <w:rPr>
                <w:sz w:val="20"/>
              </w:rPr>
              <w:t xml:space="preserve"> and enabl</w:t>
            </w:r>
            <w:r>
              <w:rPr>
                <w:sz w:val="20"/>
              </w:rPr>
              <w:t>e</w:t>
            </w:r>
            <w:r w:rsidR="00D20488">
              <w:rPr>
                <w:sz w:val="20"/>
              </w:rPr>
              <w:t xml:space="preserve"> confidence, self-</w:t>
            </w:r>
            <w:r w:rsidR="002F1EBF" w:rsidRPr="002F1EBF">
              <w:rPr>
                <w:sz w:val="20"/>
              </w:rPr>
              <w:t>esteem and communication skills to develop friendships/relationships and opportunities to access a variety of inclusive community life experiences</w:t>
            </w:r>
          </w:p>
          <w:p w:rsidR="002F1EBF" w:rsidRPr="002F1EBF" w:rsidRDefault="002F1EBF" w:rsidP="002F1EBF">
            <w:pPr>
              <w:pStyle w:val="ListParagraph"/>
              <w:numPr>
                <w:ilvl w:val="0"/>
                <w:numId w:val="2"/>
              </w:numPr>
              <w:rPr>
                <w:sz w:val="20"/>
              </w:rPr>
            </w:pPr>
            <w:r w:rsidRPr="002F1EBF">
              <w:rPr>
                <w:sz w:val="20"/>
              </w:rPr>
              <w:t>Promote pride, individuality and a welcoming atmosphere within the individual</w:t>
            </w:r>
            <w:r w:rsidR="003D4CB8">
              <w:rPr>
                <w:sz w:val="20"/>
              </w:rPr>
              <w:t>’s</w:t>
            </w:r>
            <w:r w:rsidRPr="002F1EBF">
              <w:rPr>
                <w:sz w:val="20"/>
              </w:rPr>
              <w:t xml:space="preserve"> home</w:t>
            </w:r>
          </w:p>
          <w:p w:rsidR="002F1EBF" w:rsidRPr="002F1EBF" w:rsidRDefault="002F1EBF" w:rsidP="002F1EBF">
            <w:pPr>
              <w:pStyle w:val="ListParagraph"/>
              <w:numPr>
                <w:ilvl w:val="0"/>
                <w:numId w:val="2"/>
              </w:numPr>
              <w:rPr>
                <w:sz w:val="20"/>
              </w:rPr>
            </w:pPr>
            <w:r w:rsidRPr="002F1EBF">
              <w:rPr>
                <w:sz w:val="20"/>
              </w:rPr>
              <w:t>Ensure the full involvement of the person in making decisions about their own lives and contribute actively to the mai</w:t>
            </w:r>
            <w:r w:rsidR="00D20488">
              <w:rPr>
                <w:sz w:val="20"/>
              </w:rPr>
              <w:t>ntenance of the health and well</w:t>
            </w:r>
            <w:r w:rsidRPr="002F1EBF">
              <w:rPr>
                <w:sz w:val="20"/>
              </w:rPr>
              <w:t>being of the individual through the delivery of appropriate programmes of care and support to enable them to access this and other services</w:t>
            </w:r>
          </w:p>
          <w:p w:rsidR="002F1EBF" w:rsidRPr="002F1EBF" w:rsidRDefault="002F1EBF" w:rsidP="002F1EBF">
            <w:pPr>
              <w:pStyle w:val="ListParagraph"/>
              <w:numPr>
                <w:ilvl w:val="0"/>
                <w:numId w:val="2"/>
              </w:numPr>
              <w:rPr>
                <w:sz w:val="20"/>
              </w:rPr>
            </w:pPr>
            <w:r w:rsidRPr="002F1EBF">
              <w:rPr>
                <w:sz w:val="20"/>
              </w:rPr>
              <w:t>Maintain and promote a positive environment by developing professional working relationships within the Service, family and carers, and professionals contributing to a multi-disciplinary/</w:t>
            </w:r>
            <w:r>
              <w:rPr>
                <w:sz w:val="20"/>
              </w:rPr>
              <w:t>charity</w:t>
            </w:r>
            <w:r w:rsidRPr="002F1EBF">
              <w:rPr>
                <w:sz w:val="20"/>
              </w:rPr>
              <w:t xml:space="preserve"> approach to people with learning disabilities </w:t>
            </w:r>
          </w:p>
          <w:p w:rsidR="002F1EBF" w:rsidRPr="002F1EBF" w:rsidRDefault="002F1EBF" w:rsidP="002F1EBF">
            <w:pPr>
              <w:pStyle w:val="ListParagraph"/>
              <w:numPr>
                <w:ilvl w:val="0"/>
                <w:numId w:val="2"/>
              </w:numPr>
              <w:rPr>
                <w:sz w:val="20"/>
              </w:rPr>
            </w:pPr>
            <w:r w:rsidRPr="002F1EBF">
              <w:rPr>
                <w:sz w:val="20"/>
              </w:rPr>
              <w:lastRenderedPageBreak/>
              <w:t>Work within the principles of Rights, Independence, Choice and Inclusion as set out in ‘Valuing People</w:t>
            </w:r>
            <w:r w:rsidR="00401DD4">
              <w:rPr>
                <w:sz w:val="20"/>
              </w:rPr>
              <w:t xml:space="preserve"> Now</w:t>
            </w:r>
            <w:r w:rsidRPr="002F1EBF">
              <w:rPr>
                <w:sz w:val="20"/>
              </w:rPr>
              <w:t>’ and promote greater control for adults over their own lives</w:t>
            </w:r>
          </w:p>
          <w:p w:rsidR="00556684" w:rsidRPr="002F1EBF" w:rsidRDefault="002F1EBF" w:rsidP="002F1EBF">
            <w:pPr>
              <w:pStyle w:val="ListParagraph"/>
              <w:numPr>
                <w:ilvl w:val="0"/>
                <w:numId w:val="2"/>
              </w:numPr>
              <w:rPr>
                <w:b/>
                <w:sz w:val="20"/>
              </w:rPr>
            </w:pPr>
            <w:r w:rsidRPr="002F1EBF">
              <w:rPr>
                <w:sz w:val="20"/>
              </w:rPr>
              <w:t>Contribute to the delivery of appropriate personal and group programmes and activities that are risk assessed, compliant with individual plans and meet health and safety compliance</w:t>
            </w:r>
            <w:r>
              <w:rPr>
                <w:b/>
                <w:sz w:val="20"/>
              </w:rPr>
              <w:t xml:space="preserve">  </w:t>
            </w:r>
          </w:p>
        </w:tc>
      </w:tr>
      <w:tr w:rsidR="00282350" w:rsidTr="00C60E8C">
        <w:trPr>
          <w:trHeight w:val="392"/>
        </w:trPr>
        <w:tc>
          <w:tcPr>
            <w:tcW w:w="9204" w:type="dxa"/>
            <w:gridSpan w:val="3"/>
            <w:tcBorders>
              <w:top w:val="nil"/>
              <w:left w:val="nil"/>
              <w:bottom w:val="single" w:sz="4" w:space="0" w:color="808080" w:themeColor="background1" w:themeShade="80"/>
              <w:right w:val="nil"/>
            </w:tcBorders>
            <w:vAlign w:val="center"/>
          </w:tcPr>
          <w:p w:rsidR="00282350" w:rsidRPr="00282350" w:rsidRDefault="00282350" w:rsidP="001E4B48"/>
        </w:tc>
      </w:tr>
      <w:tr w:rsidR="00282350" w:rsidTr="00C60E8C">
        <w:trPr>
          <w:trHeight w:val="392"/>
        </w:trPr>
        <w:tc>
          <w:tcPr>
            <w:tcW w:w="534" w:type="dxa"/>
            <w:tcBorders>
              <w:top w:val="single" w:sz="4" w:space="0" w:color="808080" w:themeColor="background1" w:themeShade="80"/>
              <w:left w:val="nil"/>
              <w:bottom w:val="nil"/>
              <w:right w:val="nil"/>
            </w:tcBorders>
            <w:vAlign w:val="center"/>
          </w:tcPr>
          <w:p w:rsidR="00282350" w:rsidRDefault="00282350" w:rsidP="001E4B48">
            <w:pPr>
              <w:jc w:val="center"/>
            </w:pPr>
            <w:r w:rsidRPr="00A428B4">
              <w:rPr>
                <w:rFonts w:ascii="Fontastique" w:hAnsi="Fontastique"/>
                <w:color w:val="C6006F"/>
              </w:rPr>
              <w:t>4</w:t>
            </w:r>
            <w:r w:rsidR="00C60E8C" w:rsidRPr="00A428B4">
              <w:rPr>
                <w:rFonts w:ascii="Fontastique" w:hAnsi="Fontastique"/>
                <w:color w:val="C6006F"/>
              </w:rPr>
              <w:t>.</w:t>
            </w:r>
          </w:p>
        </w:tc>
        <w:tc>
          <w:tcPr>
            <w:tcW w:w="8670" w:type="dxa"/>
            <w:gridSpan w:val="2"/>
            <w:tcBorders>
              <w:top w:val="single" w:sz="4" w:space="0" w:color="808080" w:themeColor="background1" w:themeShade="80"/>
              <w:left w:val="nil"/>
              <w:bottom w:val="nil"/>
              <w:right w:val="nil"/>
            </w:tcBorders>
            <w:vAlign w:val="center"/>
          </w:tcPr>
          <w:p w:rsidR="00282350" w:rsidRPr="001E4B48" w:rsidRDefault="00282350" w:rsidP="001E4B48">
            <w:pPr>
              <w:rPr>
                <w:sz w:val="20"/>
              </w:rPr>
            </w:pPr>
            <w:r w:rsidRPr="00A428B4">
              <w:rPr>
                <w:rFonts w:ascii="Fontastique" w:hAnsi="Fontastique"/>
                <w:color w:val="C6006F"/>
              </w:rPr>
              <w:t>KEY TASKS:</w:t>
            </w:r>
          </w:p>
        </w:tc>
      </w:tr>
      <w:tr w:rsidR="00282350" w:rsidTr="002F1EBF">
        <w:trPr>
          <w:trHeight w:val="6716"/>
        </w:trPr>
        <w:tc>
          <w:tcPr>
            <w:tcW w:w="534" w:type="dxa"/>
            <w:tcBorders>
              <w:top w:val="nil"/>
              <w:left w:val="nil"/>
              <w:bottom w:val="nil"/>
              <w:right w:val="nil"/>
            </w:tcBorders>
            <w:vAlign w:val="center"/>
          </w:tcPr>
          <w:p w:rsidR="00282350" w:rsidRDefault="00282350" w:rsidP="001E4B48">
            <w:pPr>
              <w:jc w:val="center"/>
            </w:pPr>
          </w:p>
        </w:tc>
        <w:tc>
          <w:tcPr>
            <w:tcW w:w="8670" w:type="dxa"/>
            <w:gridSpan w:val="2"/>
            <w:tcBorders>
              <w:top w:val="nil"/>
              <w:left w:val="nil"/>
              <w:bottom w:val="nil"/>
              <w:right w:val="nil"/>
            </w:tcBorders>
            <w:vAlign w:val="center"/>
          </w:tcPr>
          <w:p w:rsidR="00282350" w:rsidRDefault="00C06F45" w:rsidP="001E4B48">
            <w:pPr>
              <w:rPr>
                <w:b/>
                <w:sz w:val="20"/>
              </w:rPr>
            </w:pPr>
            <w:r w:rsidRPr="00C06F45">
              <w:rPr>
                <w:b/>
                <w:sz w:val="20"/>
              </w:rPr>
              <w:t>Your main duties are as follows:</w:t>
            </w:r>
          </w:p>
          <w:p w:rsidR="002F1EBF" w:rsidRPr="002F1EBF" w:rsidRDefault="002F1EBF" w:rsidP="002F1EBF">
            <w:pPr>
              <w:pStyle w:val="ListParagraph"/>
              <w:numPr>
                <w:ilvl w:val="0"/>
                <w:numId w:val="1"/>
              </w:numPr>
              <w:rPr>
                <w:sz w:val="20"/>
              </w:rPr>
            </w:pPr>
            <w:r w:rsidRPr="002F1EBF">
              <w:rPr>
                <w:sz w:val="20"/>
              </w:rPr>
              <w:t>Support individuals to access agreed programmes as directed by their personal plans</w:t>
            </w:r>
          </w:p>
          <w:p w:rsidR="002F1EBF" w:rsidRPr="002F1EBF" w:rsidRDefault="002F1EBF" w:rsidP="002F1EBF">
            <w:pPr>
              <w:pStyle w:val="ListParagraph"/>
              <w:numPr>
                <w:ilvl w:val="0"/>
                <w:numId w:val="1"/>
              </w:numPr>
              <w:rPr>
                <w:sz w:val="20"/>
              </w:rPr>
            </w:pPr>
            <w:r w:rsidRPr="002F1EBF">
              <w:rPr>
                <w:sz w:val="20"/>
              </w:rPr>
              <w:t>Ensure accessible recording of individuals activities and personal development</w:t>
            </w:r>
          </w:p>
          <w:p w:rsidR="002F1EBF" w:rsidRPr="002F1EBF" w:rsidRDefault="002F1EBF" w:rsidP="002F1EBF">
            <w:pPr>
              <w:pStyle w:val="ListParagraph"/>
              <w:numPr>
                <w:ilvl w:val="0"/>
                <w:numId w:val="1"/>
              </w:numPr>
              <w:rPr>
                <w:sz w:val="20"/>
              </w:rPr>
            </w:pPr>
            <w:r w:rsidRPr="002F1EBF">
              <w:rPr>
                <w:sz w:val="20"/>
              </w:rPr>
              <w:t>Act as key worker to individuals to ensure their personal plans are delivered, monitored and evaluated</w:t>
            </w:r>
          </w:p>
          <w:p w:rsidR="002F1EBF" w:rsidRDefault="002F1EBF" w:rsidP="002F1EBF">
            <w:pPr>
              <w:pStyle w:val="ListParagraph"/>
              <w:numPr>
                <w:ilvl w:val="0"/>
                <w:numId w:val="1"/>
              </w:numPr>
              <w:rPr>
                <w:sz w:val="20"/>
              </w:rPr>
            </w:pPr>
            <w:r w:rsidRPr="002F1EBF">
              <w:rPr>
                <w:sz w:val="20"/>
              </w:rPr>
              <w:t xml:space="preserve">Attend personal planning and review meetings </w:t>
            </w:r>
          </w:p>
          <w:p w:rsidR="002F1EBF" w:rsidRPr="002F1EBF" w:rsidRDefault="002F1EBF" w:rsidP="002F1EBF">
            <w:pPr>
              <w:pStyle w:val="ListParagraph"/>
              <w:numPr>
                <w:ilvl w:val="0"/>
                <w:numId w:val="1"/>
              </w:numPr>
              <w:rPr>
                <w:sz w:val="20"/>
              </w:rPr>
            </w:pPr>
            <w:r w:rsidRPr="002F1EBF">
              <w:rPr>
                <w:sz w:val="20"/>
              </w:rPr>
              <w:t xml:space="preserve">Enable individuals to develop age appropriate activities </w:t>
            </w:r>
            <w:r w:rsidR="005520D9">
              <w:rPr>
                <w:sz w:val="20"/>
              </w:rPr>
              <w:t>i</w:t>
            </w:r>
            <w:r w:rsidRPr="002F1EBF">
              <w:rPr>
                <w:sz w:val="20"/>
              </w:rPr>
              <w:t>n the wider community</w:t>
            </w:r>
          </w:p>
          <w:p w:rsidR="002F1EBF" w:rsidRPr="002F1EBF" w:rsidRDefault="002F1EBF" w:rsidP="002F1EBF">
            <w:pPr>
              <w:pStyle w:val="ListParagraph"/>
              <w:numPr>
                <w:ilvl w:val="0"/>
                <w:numId w:val="1"/>
              </w:numPr>
              <w:rPr>
                <w:sz w:val="20"/>
              </w:rPr>
            </w:pPr>
            <w:r w:rsidRPr="002F1EBF">
              <w:rPr>
                <w:sz w:val="20"/>
              </w:rPr>
              <w:t>Assist with their personal care needs and contribute to regular health care assessments</w:t>
            </w:r>
          </w:p>
          <w:p w:rsidR="002F1EBF" w:rsidRDefault="002F1EBF" w:rsidP="002F1EBF">
            <w:pPr>
              <w:pStyle w:val="ListParagraph"/>
              <w:numPr>
                <w:ilvl w:val="0"/>
                <w:numId w:val="1"/>
              </w:numPr>
              <w:rPr>
                <w:sz w:val="20"/>
              </w:rPr>
            </w:pPr>
            <w:r w:rsidRPr="002F1EBF">
              <w:rPr>
                <w:sz w:val="20"/>
              </w:rPr>
              <w:t>Administer procedures necessary to meet the complex health needs of individuals (e.g. tracheostomy care, bolus feeding, suctioning)</w:t>
            </w:r>
          </w:p>
          <w:p w:rsidR="00A92A02" w:rsidRPr="00F11ECF" w:rsidRDefault="002363B9" w:rsidP="002F1EBF">
            <w:pPr>
              <w:pStyle w:val="ListParagraph"/>
              <w:numPr>
                <w:ilvl w:val="0"/>
                <w:numId w:val="1"/>
              </w:numPr>
              <w:rPr>
                <w:sz w:val="20"/>
              </w:rPr>
            </w:pPr>
            <w:r w:rsidRPr="00F11ECF">
              <w:rPr>
                <w:sz w:val="20"/>
              </w:rPr>
              <w:t>Give physical</w:t>
            </w:r>
            <w:r w:rsidR="00A92A02" w:rsidRPr="00F11ECF">
              <w:rPr>
                <w:sz w:val="20"/>
              </w:rPr>
              <w:t xml:space="preserve"> support to people who have large whee</w:t>
            </w:r>
            <w:r w:rsidR="00F11ECF">
              <w:rPr>
                <w:sz w:val="20"/>
              </w:rPr>
              <w:t>lchairs out in the community</w:t>
            </w:r>
          </w:p>
          <w:p w:rsidR="002F1EBF" w:rsidRPr="002F1EBF" w:rsidRDefault="002F1EBF" w:rsidP="002F1EBF">
            <w:pPr>
              <w:pStyle w:val="ListParagraph"/>
              <w:numPr>
                <w:ilvl w:val="0"/>
                <w:numId w:val="1"/>
              </w:numPr>
              <w:rPr>
                <w:sz w:val="20"/>
              </w:rPr>
            </w:pPr>
            <w:r w:rsidRPr="002F1EBF">
              <w:rPr>
                <w:sz w:val="20"/>
              </w:rPr>
              <w:t>Undertake any training required as necessary to enable the health needs of individuals to be met through administering procedures and medication</w:t>
            </w:r>
          </w:p>
          <w:p w:rsidR="002F1EBF" w:rsidRPr="002F1EBF" w:rsidRDefault="002F1EBF" w:rsidP="002F1EBF">
            <w:pPr>
              <w:pStyle w:val="ListParagraph"/>
              <w:numPr>
                <w:ilvl w:val="0"/>
                <w:numId w:val="1"/>
              </w:numPr>
              <w:rPr>
                <w:sz w:val="20"/>
              </w:rPr>
            </w:pPr>
            <w:r w:rsidRPr="002F1EBF">
              <w:rPr>
                <w:sz w:val="20"/>
              </w:rPr>
              <w:t>Enable the acquisition of skills to support communications, friendship building, and recreational activities</w:t>
            </w:r>
          </w:p>
          <w:p w:rsidR="002F1EBF" w:rsidRPr="002F1EBF" w:rsidRDefault="002F1EBF" w:rsidP="002F1EBF">
            <w:pPr>
              <w:pStyle w:val="ListParagraph"/>
              <w:numPr>
                <w:ilvl w:val="0"/>
                <w:numId w:val="1"/>
              </w:numPr>
              <w:rPr>
                <w:sz w:val="20"/>
              </w:rPr>
            </w:pPr>
            <w:r w:rsidRPr="002F1EBF">
              <w:rPr>
                <w:sz w:val="20"/>
              </w:rPr>
              <w:t xml:space="preserve">Contribute to the development of a person-centred service for individuals benefiting from the service </w:t>
            </w:r>
          </w:p>
          <w:p w:rsidR="002F1EBF" w:rsidRPr="002F1EBF" w:rsidRDefault="002F1EBF" w:rsidP="002F1EBF">
            <w:pPr>
              <w:pStyle w:val="ListParagraph"/>
              <w:numPr>
                <w:ilvl w:val="0"/>
                <w:numId w:val="1"/>
              </w:numPr>
              <w:rPr>
                <w:sz w:val="20"/>
              </w:rPr>
            </w:pPr>
            <w:r w:rsidRPr="002F1EBF">
              <w:rPr>
                <w:sz w:val="20"/>
              </w:rPr>
              <w:t>Work closely with family, carers and other professionals to meet the needs of individuals</w:t>
            </w:r>
          </w:p>
          <w:p w:rsidR="002F1EBF" w:rsidRDefault="002F1EBF" w:rsidP="002F1EBF">
            <w:pPr>
              <w:pStyle w:val="ListParagraph"/>
              <w:numPr>
                <w:ilvl w:val="0"/>
                <w:numId w:val="1"/>
              </w:numPr>
              <w:rPr>
                <w:sz w:val="20"/>
              </w:rPr>
            </w:pPr>
            <w:r w:rsidRPr="002F1EBF">
              <w:rPr>
                <w:sz w:val="20"/>
              </w:rPr>
              <w:t>Advocate alongside the person to promote their views and ensure that those views are acted upon through collective planning with other appropriate people</w:t>
            </w:r>
          </w:p>
          <w:p w:rsidR="00CE6874" w:rsidRPr="002F1EBF" w:rsidRDefault="00CE6874" w:rsidP="002F1EBF">
            <w:pPr>
              <w:pStyle w:val="ListParagraph"/>
              <w:numPr>
                <w:ilvl w:val="0"/>
                <w:numId w:val="1"/>
              </w:numPr>
              <w:rPr>
                <w:sz w:val="20"/>
              </w:rPr>
            </w:pPr>
            <w:r>
              <w:rPr>
                <w:sz w:val="20"/>
              </w:rPr>
              <w:t>Promote positive practice of Safeguarding, Health &amp; Safety and Mental Capacity within the workplace</w:t>
            </w:r>
          </w:p>
          <w:p w:rsidR="002F1EBF" w:rsidRPr="002F1EBF" w:rsidRDefault="002F1EBF" w:rsidP="002F1EBF">
            <w:pPr>
              <w:pStyle w:val="ListParagraph"/>
              <w:numPr>
                <w:ilvl w:val="0"/>
                <w:numId w:val="1"/>
              </w:numPr>
              <w:rPr>
                <w:sz w:val="20"/>
              </w:rPr>
            </w:pPr>
            <w:r w:rsidRPr="002F1EBF">
              <w:rPr>
                <w:sz w:val="20"/>
              </w:rPr>
              <w:t>Maintain accurate and up to date records as required and assist in the monitoring and evaluating of the individuals’ service provision and plans</w:t>
            </w:r>
          </w:p>
          <w:p w:rsidR="002F1EBF" w:rsidRPr="002F1EBF" w:rsidRDefault="002F1EBF" w:rsidP="002F1EBF">
            <w:pPr>
              <w:pStyle w:val="ListParagraph"/>
              <w:numPr>
                <w:ilvl w:val="0"/>
                <w:numId w:val="1"/>
              </w:numPr>
              <w:rPr>
                <w:sz w:val="20"/>
              </w:rPr>
            </w:pPr>
            <w:r w:rsidRPr="002F1EBF">
              <w:rPr>
                <w:sz w:val="20"/>
              </w:rPr>
              <w:t>Participate in supervision with your line manager</w:t>
            </w:r>
          </w:p>
          <w:p w:rsidR="002F1EBF" w:rsidRPr="002F1EBF" w:rsidRDefault="002F1EBF" w:rsidP="002F1EBF">
            <w:pPr>
              <w:pStyle w:val="ListParagraph"/>
              <w:numPr>
                <w:ilvl w:val="0"/>
                <w:numId w:val="1"/>
              </w:numPr>
              <w:rPr>
                <w:sz w:val="20"/>
              </w:rPr>
            </w:pPr>
            <w:r w:rsidRPr="002F1EBF">
              <w:rPr>
                <w:sz w:val="20"/>
              </w:rPr>
              <w:t xml:space="preserve">Participate in staff meetings and training programmes for the Service in particular and with the </w:t>
            </w:r>
            <w:r>
              <w:rPr>
                <w:sz w:val="20"/>
              </w:rPr>
              <w:t>charity</w:t>
            </w:r>
            <w:r w:rsidRPr="002F1EBF">
              <w:rPr>
                <w:sz w:val="20"/>
              </w:rPr>
              <w:t xml:space="preserve"> in general</w:t>
            </w:r>
          </w:p>
          <w:p w:rsidR="002F1EBF" w:rsidRPr="002F1EBF" w:rsidRDefault="002F1EBF" w:rsidP="002F1EBF">
            <w:pPr>
              <w:pStyle w:val="ListParagraph"/>
              <w:numPr>
                <w:ilvl w:val="0"/>
                <w:numId w:val="1"/>
              </w:numPr>
              <w:rPr>
                <w:b/>
                <w:sz w:val="20"/>
              </w:rPr>
            </w:pPr>
            <w:r w:rsidRPr="002F1EBF">
              <w:rPr>
                <w:sz w:val="20"/>
              </w:rPr>
              <w:t>Abide by the polici</w:t>
            </w:r>
            <w:r>
              <w:rPr>
                <w:sz w:val="20"/>
              </w:rPr>
              <w:t xml:space="preserve">es and procedures of the charity </w:t>
            </w:r>
          </w:p>
        </w:tc>
      </w:tr>
      <w:tr w:rsidR="00282350" w:rsidTr="00C60E8C">
        <w:trPr>
          <w:trHeight w:val="392"/>
        </w:trPr>
        <w:tc>
          <w:tcPr>
            <w:tcW w:w="9204" w:type="dxa"/>
            <w:gridSpan w:val="3"/>
            <w:tcBorders>
              <w:top w:val="nil"/>
              <w:left w:val="nil"/>
              <w:bottom w:val="single" w:sz="4" w:space="0" w:color="808080" w:themeColor="background1" w:themeShade="80"/>
              <w:right w:val="nil"/>
            </w:tcBorders>
            <w:vAlign w:val="center"/>
          </w:tcPr>
          <w:p w:rsidR="00282350" w:rsidRPr="00282350" w:rsidRDefault="00282350" w:rsidP="001E4B48"/>
        </w:tc>
      </w:tr>
      <w:tr w:rsidR="00282350" w:rsidTr="00C60E8C">
        <w:trPr>
          <w:trHeight w:val="392"/>
        </w:trPr>
        <w:tc>
          <w:tcPr>
            <w:tcW w:w="534" w:type="dxa"/>
            <w:tcBorders>
              <w:top w:val="single" w:sz="4" w:space="0" w:color="808080" w:themeColor="background1" w:themeShade="80"/>
              <w:left w:val="nil"/>
              <w:bottom w:val="nil"/>
              <w:right w:val="nil"/>
            </w:tcBorders>
            <w:vAlign w:val="center"/>
          </w:tcPr>
          <w:p w:rsidR="00282350" w:rsidRDefault="00282350" w:rsidP="001E4B48">
            <w:pPr>
              <w:jc w:val="center"/>
            </w:pPr>
            <w:r w:rsidRPr="00A428B4">
              <w:rPr>
                <w:rFonts w:ascii="Fontastique" w:hAnsi="Fontastique"/>
                <w:color w:val="C6006F"/>
              </w:rPr>
              <w:t>5</w:t>
            </w:r>
            <w:r w:rsidR="00C60E8C" w:rsidRPr="00A428B4">
              <w:rPr>
                <w:rFonts w:ascii="Fontastique" w:hAnsi="Fontastique"/>
                <w:color w:val="C6006F"/>
              </w:rPr>
              <w:t>.</w:t>
            </w:r>
          </w:p>
        </w:tc>
        <w:tc>
          <w:tcPr>
            <w:tcW w:w="8670" w:type="dxa"/>
            <w:gridSpan w:val="2"/>
            <w:tcBorders>
              <w:top w:val="single" w:sz="4" w:space="0" w:color="808080" w:themeColor="background1" w:themeShade="80"/>
              <w:left w:val="nil"/>
              <w:bottom w:val="nil"/>
              <w:right w:val="nil"/>
            </w:tcBorders>
            <w:vAlign w:val="center"/>
          </w:tcPr>
          <w:p w:rsidR="00282350" w:rsidRPr="001E4B48" w:rsidRDefault="00282350" w:rsidP="001E4B48">
            <w:pPr>
              <w:rPr>
                <w:sz w:val="20"/>
              </w:rPr>
            </w:pPr>
            <w:r w:rsidRPr="00A428B4">
              <w:rPr>
                <w:rFonts w:ascii="Fontastique" w:hAnsi="Fontastique"/>
                <w:color w:val="C6006F"/>
              </w:rPr>
              <w:t>ADDITIONAL DUTIES:</w:t>
            </w:r>
          </w:p>
        </w:tc>
      </w:tr>
      <w:tr w:rsidR="00282350" w:rsidTr="00F42047">
        <w:trPr>
          <w:trHeight w:val="392"/>
        </w:trPr>
        <w:tc>
          <w:tcPr>
            <w:tcW w:w="534" w:type="dxa"/>
            <w:tcBorders>
              <w:top w:val="nil"/>
              <w:left w:val="nil"/>
              <w:bottom w:val="nil"/>
              <w:right w:val="nil"/>
            </w:tcBorders>
            <w:vAlign w:val="center"/>
          </w:tcPr>
          <w:p w:rsidR="00282350" w:rsidRDefault="00282350" w:rsidP="001E4B48">
            <w:pPr>
              <w:jc w:val="center"/>
            </w:pPr>
          </w:p>
        </w:tc>
        <w:tc>
          <w:tcPr>
            <w:tcW w:w="8670" w:type="dxa"/>
            <w:gridSpan w:val="2"/>
            <w:tcBorders>
              <w:top w:val="nil"/>
              <w:left w:val="nil"/>
              <w:bottom w:val="nil"/>
              <w:right w:val="nil"/>
            </w:tcBorders>
            <w:vAlign w:val="center"/>
          </w:tcPr>
          <w:p w:rsidR="00282350" w:rsidRPr="001E4B48" w:rsidRDefault="00C155A7" w:rsidP="00C06F45">
            <w:pPr>
              <w:jc w:val="both"/>
              <w:rPr>
                <w:sz w:val="20"/>
              </w:rPr>
            </w:pPr>
            <w:r w:rsidRPr="00C155A7">
              <w:rPr>
                <w:sz w:val="20"/>
              </w:rPr>
              <w:t>It is the nature of the work of Caritas Care that tasks and responsibilities are, in many circumstances, unpredictable and varied.  Each staff member is, therefore, expected to work in a flexible way when the occasion arises, when tasks not specifically covered in their job description have to be undertaken.  Such additional duties would normally be to cover unforeseen circumstances or changes in work and would normally be compatible with the regular type of work.  If the additional responsibility or task becomes a regular or frequent part of the member of staff’s job, it will be included in the job description in consultation with the member of staff.</w:t>
            </w:r>
          </w:p>
        </w:tc>
      </w:tr>
      <w:tr w:rsidR="00282350" w:rsidTr="00C60E8C">
        <w:trPr>
          <w:trHeight w:val="392"/>
        </w:trPr>
        <w:tc>
          <w:tcPr>
            <w:tcW w:w="9204" w:type="dxa"/>
            <w:gridSpan w:val="3"/>
            <w:tcBorders>
              <w:top w:val="nil"/>
              <w:left w:val="nil"/>
              <w:bottom w:val="single" w:sz="4" w:space="0" w:color="808080" w:themeColor="background1" w:themeShade="80"/>
              <w:right w:val="nil"/>
            </w:tcBorders>
            <w:vAlign w:val="center"/>
          </w:tcPr>
          <w:p w:rsidR="00282350" w:rsidRPr="00282350" w:rsidRDefault="00282350" w:rsidP="001E4B48"/>
        </w:tc>
      </w:tr>
      <w:tr w:rsidR="00282350" w:rsidTr="00C60E8C">
        <w:trPr>
          <w:trHeight w:val="392"/>
        </w:trPr>
        <w:tc>
          <w:tcPr>
            <w:tcW w:w="534" w:type="dxa"/>
            <w:tcBorders>
              <w:top w:val="single" w:sz="4" w:space="0" w:color="808080" w:themeColor="background1" w:themeShade="80"/>
              <w:left w:val="nil"/>
              <w:bottom w:val="nil"/>
              <w:right w:val="nil"/>
            </w:tcBorders>
            <w:vAlign w:val="center"/>
          </w:tcPr>
          <w:p w:rsidR="00282350" w:rsidRDefault="00282350" w:rsidP="001E4B48">
            <w:pPr>
              <w:jc w:val="center"/>
            </w:pPr>
            <w:r w:rsidRPr="00A428B4">
              <w:rPr>
                <w:rFonts w:ascii="Fontastique" w:hAnsi="Fontastique"/>
                <w:color w:val="C6006F"/>
              </w:rPr>
              <w:t>6</w:t>
            </w:r>
            <w:r w:rsidR="00C60E8C" w:rsidRPr="00A428B4">
              <w:rPr>
                <w:rFonts w:ascii="Fontastique" w:hAnsi="Fontastique"/>
                <w:color w:val="C6006F"/>
              </w:rPr>
              <w:t>.</w:t>
            </w:r>
          </w:p>
        </w:tc>
        <w:tc>
          <w:tcPr>
            <w:tcW w:w="8670" w:type="dxa"/>
            <w:gridSpan w:val="2"/>
            <w:tcBorders>
              <w:top w:val="single" w:sz="4" w:space="0" w:color="808080" w:themeColor="background1" w:themeShade="80"/>
              <w:left w:val="nil"/>
              <w:bottom w:val="nil"/>
              <w:right w:val="nil"/>
            </w:tcBorders>
            <w:vAlign w:val="center"/>
          </w:tcPr>
          <w:p w:rsidR="00282350" w:rsidRPr="001E4B48" w:rsidRDefault="00282350" w:rsidP="001E4B48">
            <w:pPr>
              <w:rPr>
                <w:sz w:val="20"/>
              </w:rPr>
            </w:pPr>
            <w:r w:rsidRPr="00A428B4">
              <w:rPr>
                <w:rFonts w:ascii="Fontastique" w:hAnsi="Fontastique"/>
                <w:color w:val="C6006F"/>
              </w:rPr>
              <w:t>CONFIDENTIALITY</w:t>
            </w:r>
            <w:r w:rsidR="00C155A7" w:rsidRPr="00A428B4">
              <w:rPr>
                <w:rFonts w:ascii="Fontastique" w:hAnsi="Fontastique"/>
                <w:color w:val="C6006F"/>
              </w:rPr>
              <w:t>:</w:t>
            </w:r>
          </w:p>
        </w:tc>
      </w:tr>
      <w:tr w:rsidR="00282350" w:rsidTr="00F42047">
        <w:trPr>
          <w:trHeight w:val="392"/>
        </w:trPr>
        <w:tc>
          <w:tcPr>
            <w:tcW w:w="534" w:type="dxa"/>
            <w:tcBorders>
              <w:top w:val="nil"/>
              <w:left w:val="nil"/>
              <w:bottom w:val="nil"/>
              <w:right w:val="nil"/>
            </w:tcBorders>
            <w:vAlign w:val="center"/>
          </w:tcPr>
          <w:p w:rsidR="00282350" w:rsidRDefault="00282350" w:rsidP="001E4B48">
            <w:pPr>
              <w:jc w:val="center"/>
            </w:pPr>
          </w:p>
        </w:tc>
        <w:tc>
          <w:tcPr>
            <w:tcW w:w="8670" w:type="dxa"/>
            <w:gridSpan w:val="2"/>
            <w:tcBorders>
              <w:top w:val="nil"/>
              <w:left w:val="nil"/>
              <w:bottom w:val="nil"/>
              <w:right w:val="nil"/>
            </w:tcBorders>
            <w:vAlign w:val="center"/>
          </w:tcPr>
          <w:p w:rsidR="00282350" w:rsidRPr="00282350" w:rsidRDefault="00C155A7" w:rsidP="00C155A7">
            <w:pPr>
              <w:jc w:val="both"/>
            </w:pPr>
            <w:r w:rsidRPr="00C155A7">
              <w:rPr>
                <w:sz w:val="20"/>
              </w:rPr>
              <w:t xml:space="preserve">It is expected that all Caritas Care employees will understand that our work is confidential and that personal details must not be divulged to members of the public.   This obligation will continue indefinitely even after termination of employment.  All approaches by the media or other third parties must be referred, unanswered, to the line manager.  </w:t>
            </w:r>
          </w:p>
        </w:tc>
      </w:tr>
      <w:tr w:rsidR="00C155A7" w:rsidTr="00C60E8C">
        <w:trPr>
          <w:trHeight w:val="392"/>
        </w:trPr>
        <w:tc>
          <w:tcPr>
            <w:tcW w:w="9204" w:type="dxa"/>
            <w:gridSpan w:val="3"/>
            <w:tcBorders>
              <w:top w:val="nil"/>
              <w:left w:val="nil"/>
              <w:bottom w:val="single" w:sz="4" w:space="0" w:color="808080" w:themeColor="background1" w:themeShade="80"/>
              <w:right w:val="nil"/>
            </w:tcBorders>
            <w:vAlign w:val="center"/>
          </w:tcPr>
          <w:p w:rsidR="00C155A7" w:rsidRPr="00C155A7" w:rsidRDefault="00C155A7" w:rsidP="001E4B48"/>
        </w:tc>
      </w:tr>
      <w:tr w:rsidR="00C155A7" w:rsidTr="00C60E8C">
        <w:trPr>
          <w:trHeight w:val="392"/>
        </w:trPr>
        <w:tc>
          <w:tcPr>
            <w:tcW w:w="534" w:type="dxa"/>
            <w:tcBorders>
              <w:top w:val="single" w:sz="4" w:space="0" w:color="808080" w:themeColor="background1" w:themeShade="80"/>
              <w:left w:val="nil"/>
              <w:bottom w:val="nil"/>
              <w:right w:val="nil"/>
            </w:tcBorders>
            <w:vAlign w:val="center"/>
          </w:tcPr>
          <w:p w:rsidR="00C155A7" w:rsidRDefault="00C155A7" w:rsidP="001E4B48">
            <w:pPr>
              <w:jc w:val="center"/>
            </w:pPr>
            <w:r w:rsidRPr="00A428B4">
              <w:rPr>
                <w:rFonts w:ascii="Fontastique" w:hAnsi="Fontastique"/>
                <w:color w:val="C6006F"/>
              </w:rPr>
              <w:t>7</w:t>
            </w:r>
            <w:r w:rsidR="00C60E8C" w:rsidRPr="00A428B4">
              <w:rPr>
                <w:rFonts w:ascii="Fontastique" w:hAnsi="Fontastique"/>
                <w:color w:val="C6006F"/>
              </w:rPr>
              <w:t>.</w:t>
            </w:r>
          </w:p>
        </w:tc>
        <w:tc>
          <w:tcPr>
            <w:tcW w:w="8670" w:type="dxa"/>
            <w:gridSpan w:val="2"/>
            <w:tcBorders>
              <w:top w:val="single" w:sz="4" w:space="0" w:color="808080" w:themeColor="background1" w:themeShade="80"/>
              <w:left w:val="nil"/>
              <w:bottom w:val="nil"/>
              <w:right w:val="nil"/>
            </w:tcBorders>
            <w:vAlign w:val="center"/>
          </w:tcPr>
          <w:p w:rsidR="00C155A7" w:rsidRPr="00C155A7" w:rsidRDefault="00C155A7" w:rsidP="00C155A7">
            <w:r w:rsidRPr="00A428B4">
              <w:rPr>
                <w:rFonts w:ascii="Fontastique" w:hAnsi="Fontastique"/>
                <w:color w:val="C6006F"/>
              </w:rPr>
              <w:t>VALUES AND PRACTICE PRINCIPLES:</w:t>
            </w:r>
          </w:p>
        </w:tc>
      </w:tr>
      <w:tr w:rsidR="00C155A7" w:rsidTr="00F42047">
        <w:trPr>
          <w:trHeight w:val="392"/>
        </w:trPr>
        <w:tc>
          <w:tcPr>
            <w:tcW w:w="534" w:type="dxa"/>
            <w:tcBorders>
              <w:top w:val="nil"/>
              <w:left w:val="nil"/>
              <w:bottom w:val="nil"/>
              <w:right w:val="nil"/>
            </w:tcBorders>
            <w:vAlign w:val="center"/>
          </w:tcPr>
          <w:p w:rsidR="00C155A7" w:rsidRDefault="00C155A7" w:rsidP="001E4B48">
            <w:pPr>
              <w:jc w:val="center"/>
            </w:pPr>
          </w:p>
        </w:tc>
        <w:tc>
          <w:tcPr>
            <w:tcW w:w="8670" w:type="dxa"/>
            <w:gridSpan w:val="2"/>
            <w:tcBorders>
              <w:top w:val="nil"/>
              <w:left w:val="nil"/>
              <w:bottom w:val="nil"/>
              <w:right w:val="nil"/>
            </w:tcBorders>
            <w:vAlign w:val="center"/>
          </w:tcPr>
          <w:p w:rsidR="00C155A7" w:rsidRPr="001E4B48" w:rsidRDefault="00C155A7" w:rsidP="0036469B">
            <w:pPr>
              <w:jc w:val="both"/>
              <w:rPr>
                <w:sz w:val="20"/>
              </w:rPr>
            </w:pPr>
            <w:r w:rsidRPr="00C155A7">
              <w:rPr>
                <w:sz w:val="20"/>
              </w:rPr>
              <w:t xml:space="preserve">The person who holds this position is expected to be familiar with and have regard to the Vision, Mission and Values Statement of Caritas Care and work within that framework.  He or she must be prepared to operate within the ethos of the </w:t>
            </w:r>
            <w:r w:rsidR="0036469B">
              <w:rPr>
                <w:sz w:val="20"/>
              </w:rPr>
              <w:t>charity</w:t>
            </w:r>
            <w:r w:rsidRPr="00C155A7">
              <w:rPr>
                <w:sz w:val="20"/>
              </w:rPr>
              <w:t>.</w:t>
            </w:r>
          </w:p>
        </w:tc>
      </w:tr>
      <w:tr w:rsidR="00C155A7" w:rsidTr="00C60E8C">
        <w:trPr>
          <w:trHeight w:val="392"/>
        </w:trPr>
        <w:tc>
          <w:tcPr>
            <w:tcW w:w="9204" w:type="dxa"/>
            <w:gridSpan w:val="3"/>
            <w:tcBorders>
              <w:top w:val="nil"/>
              <w:left w:val="nil"/>
              <w:bottom w:val="single" w:sz="4" w:space="0" w:color="808080" w:themeColor="background1" w:themeShade="80"/>
              <w:right w:val="nil"/>
            </w:tcBorders>
            <w:vAlign w:val="center"/>
          </w:tcPr>
          <w:p w:rsidR="00C155A7" w:rsidRPr="00C155A7" w:rsidRDefault="00C155A7" w:rsidP="001E4B48"/>
        </w:tc>
      </w:tr>
      <w:tr w:rsidR="00C155A7" w:rsidTr="00C60E8C">
        <w:trPr>
          <w:trHeight w:val="392"/>
        </w:trPr>
        <w:tc>
          <w:tcPr>
            <w:tcW w:w="534" w:type="dxa"/>
            <w:tcBorders>
              <w:top w:val="single" w:sz="4" w:space="0" w:color="808080" w:themeColor="background1" w:themeShade="80"/>
              <w:left w:val="nil"/>
              <w:bottom w:val="nil"/>
              <w:right w:val="nil"/>
            </w:tcBorders>
            <w:vAlign w:val="center"/>
          </w:tcPr>
          <w:p w:rsidR="00C155A7" w:rsidRDefault="00C155A7" w:rsidP="001E4B48">
            <w:pPr>
              <w:jc w:val="center"/>
            </w:pPr>
            <w:r w:rsidRPr="00A428B4">
              <w:rPr>
                <w:rFonts w:ascii="Fontastique" w:hAnsi="Fontastique"/>
                <w:color w:val="C6006F"/>
              </w:rPr>
              <w:t>8</w:t>
            </w:r>
            <w:r w:rsidR="00C60E8C" w:rsidRPr="00A428B4">
              <w:rPr>
                <w:rFonts w:ascii="Fontastique" w:hAnsi="Fontastique"/>
                <w:color w:val="C6006F"/>
              </w:rPr>
              <w:t>.</w:t>
            </w:r>
          </w:p>
        </w:tc>
        <w:tc>
          <w:tcPr>
            <w:tcW w:w="8670" w:type="dxa"/>
            <w:gridSpan w:val="2"/>
            <w:tcBorders>
              <w:top w:val="single" w:sz="4" w:space="0" w:color="808080" w:themeColor="background1" w:themeShade="80"/>
              <w:left w:val="nil"/>
              <w:bottom w:val="nil"/>
              <w:right w:val="nil"/>
            </w:tcBorders>
            <w:vAlign w:val="center"/>
          </w:tcPr>
          <w:p w:rsidR="00C155A7" w:rsidRPr="001E4B48" w:rsidRDefault="00C155A7" w:rsidP="001E4B48">
            <w:pPr>
              <w:rPr>
                <w:sz w:val="20"/>
              </w:rPr>
            </w:pPr>
            <w:r w:rsidRPr="00A428B4">
              <w:rPr>
                <w:rFonts w:ascii="Fontastique" w:hAnsi="Fontastique"/>
                <w:color w:val="C6006F"/>
              </w:rPr>
              <w:t>QUALIFICATIONS AND EXPERIENCE</w:t>
            </w:r>
            <w:r w:rsidRPr="00A428B4">
              <w:t>:</w:t>
            </w:r>
          </w:p>
        </w:tc>
      </w:tr>
      <w:tr w:rsidR="00C155A7" w:rsidTr="00F42047">
        <w:trPr>
          <w:trHeight w:val="392"/>
        </w:trPr>
        <w:tc>
          <w:tcPr>
            <w:tcW w:w="534" w:type="dxa"/>
            <w:tcBorders>
              <w:top w:val="nil"/>
              <w:left w:val="nil"/>
              <w:bottom w:val="nil"/>
              <w:right w:val="nil"/>
            </w:tcBorders>
            <w:vAlign w:val="center"/>
          </w:tcPr>
          <w:p w:rsidR="00C155A7" w:rsidRDefault="00C155A7" w:rsidP="001E4B48">
            <w:pPr>
              <w:jc w:val="center"/>
            </w:pPr>
          </w:p>
        </w:tc>
        <w:tc>
          <w:tcPr>
            <w:tcW w:w="8670" w:type="dxa"/>
            <w:gridSpan w:val="2"/>
            <w:tcBorders>
              <w:top w:val="nil"/>
              <w:left w:val="nil"/>
              <w:bottom w:val="nil"/>
              <w:right w:val="nil"/>
            </w:tcBorders>
            <w:vAlign w:val="center"/>
          </w:tcPr>
          <w:p w:rsidR="00C155A7" w:rsidRPr="001E4B48" w:rsidRDefault="00C155A7" w:rsidP="00C155A7">
            <w:pPr>
              <w:jc w:val="both"/>
              <w:rPr>
                <w:sz w:val="20"/>
              </w:rPr>
            </w:pPr>
            <w:r w:rsidRPr="00C155A7">
              <w:rPr>
                <w:sz w:val="20"/>
              </w:rPr>
              <w:t xml:space="preserve">The post holder will be expected to demonstrate his or her suitability for the post through life and career experience.  See </w:t>
            </w:r>
            <w:r>
              <w:rPr>
                <w:sz w:val="20"/>
              </w:rPr>
              <w:t xml:space="preserve">the </w:t>
            </w:r>
            <w:r w:rsidRPr="00C155A7">
              <w:rPr>
                <w:sz w:val="20"/>
              </w:rPr>
              <w:t>Person Specification for full details.</w:t>
            </w:r>
          </w:p>
        </w:tc>
      </w:tr>
      <w:tr w:rsidR="00C155A7" w:rsidTr="00F42047">
        <w:trPr>
          <w:trHeight w:val="392"/>
        </w:trPr>
        <w:tc>
          <w:tcPr>
            <w:tcW w:w="534" w:type="dxa"/>
            <w:tcBorders>
              <w:top w:val="nil"/>
              <w:left w:val="nil"/>
              <w:bottom w:val="nil"/>
              <w:right w:val="nil"/>
            </w:tcBorders>
            <w:vAlign w:val="center"/>
          </w:tcPr>
          <w:p w:rsidR="00C155A7" w:rsidRDefault="00C155A7" w:rsidP="001E4B48">
            <w:pPr>
              <w:jc w:val="center"/>
            </w:pPr>
          </w:p>
        </w:tc>
        <w:tc>
          <w:tcPr>
            <w:tcW w:w="8670" w:type="dxa"/>
            <w:gridSpan w:val="2"/>
            <w:tcBorders>
              <w:top w:val="nil"/>
              <w:left w:val="nil"/>
              <w:bottom w:val="nil"/>
              <w:right w:val="nil"/>
            </w:tcBorders>
            <w:vAlign w:val="center"/>
          </w:tcPr>
          <w:p w:rsidR="00C155A7" w:rsidRDefault="00C155A7" w:rsidP="001E4B48">
            <w:pPr>
              <w:rPr>
                <w:sz w:val="20"/>
              </w:rPr>
            </w:pPr>
          </w:p>
          <w:p w:rsidR="00C155A7" w:rsidRDefault="00C155A7" w:rsidP="001E4B48">
            <w:pPr>
              <w:rPr>
                <w:sz w:val="20"/>
              </w:rPr>
            </w:pPr>
          </w:p>
          <w:p w:rsidR="00C155A7" w:rsidRDefault="00C155A7" w:rsidP="001E4B48">
            <w:pPr>
              <w:rPr>
                <w:sz w:val="20"/>
              </w:rPr>
            </w:pPr>
          </w:p>
          <w:p w:rsidR="00556684" w:rsidRDefault="00556684" w:rsidP="001E4B48">
            <w:pPr>
              <w:rPr>
                <w:sz w:val="20"/>
              </w:rPr>
            </w:pPr>
          </w:p>
          <w:p w:rsidR="00556684" w:rsidRDefault="00556684" w:rsidP="001E4B48">
            <w:pPr>
              <w:rPr>
                <w:sz w:val="20"/>
              </w:rPr>
            </w:pPr>
          </w:p>
          <w:p w:rsidR="00C155A7" w:rsidRPr="008F79E1" w:rsidRDefault="001510BC" w:rsidP="001E4B48">
            <w:pPr>
              <w:rPr>
                <w:rFonts w:ascii="Fontastique" w:hAnsi="Fontastique"/>
                <w:color w:val="C6006F"/>
              </w:rPr>
            </w:pPr>
            <w:r w:rsidRPr="008F79E1">
              <w:rPr>
                <w:rFonts w:ascii="Fontastique" w:hAnsi="Fontastique"/>
                <w:color w:val="C6006F"/>
              </w:rPr>
              <w:t>Susan Swarbrick</w:t>
            </w:r>
          </w:p>
          <w:p w:rsidR="00C155A7" w:rsidRPr="00C155A7" w:rsidRDefault="00C155A7" w:rsidP="001E4B48">
            <w:pPr>
              <w:rPr>
                <w:i/>
                <w:sz w:val="20"/>
              </w:rPr>
            </w:pPr>
            <w:r w:rsidRPr="00C155A7">
              <w:rPr>
                <w:i/>
                <w:sz w:val="20"/>
              </w:rPr>
              <w:t>Chief Executive</w:t>
            </w:r>
          </w:p>
          <w:p w:rsidR="00C155A7" w:rsidRPr="001E4B48" w:rsidRDefault="00C155A7" w:rsidP="001E4B48">
            <w:pPr>
              <w:rPr>
                <w:sz w:val="20"/>
              </w:rPr>
            </w:pPr>
          </w:p>
        </w:tc>
      </w:tr>
    </w:tbl>
    <w:p w:rsidR="00A9675C" w:rsidRDefault="00A9675C" w:rsidP="001E4B48">
      <w:pPr>
        <w:spacing w:after="0"/>
      </w:pPr>
    </w:p>
    <w:p w:rsidR="00A9675C" w:rsidRDefault="00A9675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550"/>
        <w:gridCol w:w="4328"/>
        <w:gridCol w:w="422"/>
        <w:gridCol w:w="135"/>
        <w:gridCol w:w="556"/>
        <w:gridCol w:w="1491"/>
      </w:tblGrid>
      <w:tr w:rsidR="00A9675C" w:rsidTr="008F79E1">
        <w:trPr>
          <w:trHeight w:val="841"/>
        </w:trPr>
        <w:tc>
          <w:tcPr>
            <w:tcW w:w="9242" w:type="dxa"/>
            <w:gridSpan w:val="7"/>
            <w:tcBorders>
              <w:top w:val="single" w:sz="4" w:space="0" w:color="808080" w:themeColor="background1" w:themeShade="80"/>
              <w:left w:val="single" w:sz="4" w:space="0" w:color="808080" w:themeColor="background1" w:themeShade="80"/>
              <w:bottom w:val="single" w:sz="6" w:space="0" w:color="808080" w:themeColor="background1" w:themeShade="80"/>
              <w:right w:val="single" w:sz="4" w:space="0" w:color="808080" w:themeColor="background1" w:themeShade="80"/>
            </w:tcBorders>
            <w:shd w:val="clear" w:color="auto" w:fill="C6006F"/>
            <w:vAlign w:val="center"/>
          </w:tcPr>
          <w:p w:rsidR="00A9675C" w:rsidRPr="008F79E1" w:rsidRDefault="00A9675C" w:rsidP="00622C80">
            <w:pPr>
              <w:jc w:val="center"/>
              <w:rPr>
                <w:rFonts w:ascii="Fontastique" w:hAnsi="Fontastique"/>
                <w:b/>
                <w:color w:val="FFFFFF" w:themeColor="background1"/>
                <w:sz w:val="34"/>
                <w:szCs w:val="34"/>
              </w:rPr>
            </w:pPr>
            <w:r w:rsidRPr="008F79E1">
              <w:rPr>
                <w:rFonts w:ascii="Fontastique" w:hAnsi="Fontastique"/>
                <w:b/>
                <w:color w:val="FFFFFF" w:themeColor="background1"/>
                <w:sz w:val="34"/>
                <w:szCs w:val="34"/>
              </w:rPr>
              <w:lastRenderedPageBreak/>
              <w:t>PERSON SPECIFICATION</w:t>
            </w:r>
          </w:p>
          <w:p w:rsidR="00A9675C" w:rsidRPr="005E17D0" w:rsidRDefault="00A9675C" w:rsidP="00622C80">
            <w:pPr>
              <w:jc w:val="center"/>
              <w:rPr>
                <w:i/>
                <w:sz w:val="20"/>
              </w:rPr>
            </w:pPr>
            <w:r w:rsidRPr="008F79E1">
              <w:rPr>
                <w:rFonts w:ascii="Fontastique" w:hAnsi="Fontastique"/>
                <w:i/>
                <w:color w:val="FFFFFF" w:themeColor="background1"/>
                <w:sz w:val="20"/>
              </w:rPr>
              <w:t>(To be read in conjunction with the Job Description)</w:t>
            </w:r>
          </w:p>
        </w:tc>
      </w:tr>
      <w:tr w:rsidR="00A9675C" w:rsidTr="008F79E1">
        <w:trPr>
          <w:trHeight w:val="413"/>
        </w:trPr>
        <w:tc>
          <w:tcPr>
            <w:tcW w:w="2093" w:type="dxa"/>
            <w:gridSpan w:val="2"/>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8F79E1" w:rsidRDefault="00A9675C" w:rsidP="00622C80">
            <w:pPr>
              <w:rPr>
                <w:b/>
                <w:sz w:val="20"/>
                <w:szCs w:val="20"/>
              </w:rPr>
            </w:pPr>
            <w:r w:rsidRPr="008F79E1">
              <w:rPr>
                <w:rFonts w:ascii="Fontastique" w:hAnsi="Fontastique"/>
                <w:b/>
                <w:color w:val="FFFFFF" w:themeColor="background1"/>
                <w:sz w:val="20"/>
                <w:szCs w:val="20"/>
              </w:rPr>
              <w:t>POST</w:t>
            </w:r>
          </w:p>
        </w:tc>
        <w:tc>
          <w:tcPr>
            <w:tcW w:w="7149"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A9675C" w:rsidRDefault="00A9675C" w:rsidP="00117A6B">
            <w:r>
              <w:t>SUPPORT WORKER / S</w:t>
            </w:r>
            <w:r w:rsidR="00117A6B">
              <w:t>PECIALIST SUPPORT WORKER  – FX DAY SERVICE</w:t>
            </w:r>
            <w:r>
              <w:t>, LEARNING DISABILITY SERVICES</w:t>
            </w:r>
          </w:p>
        </w:tc>
      </w:tr>
      <w:tr w:rsidR="00A9675C" w:rsidTr="008F79E1">
        <w:trPr>
          <w:trHeight w:val="374"/>
        </w:trPr>
        <w:tc>
          <w:tcPr>
            <w:tcW w:w="2093" w:type="dxa"/>
            <w:gridSpan w:val="2"/>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shd w:val="clear" w:color="auto" w:fill="C6006F"/>
            <w:vAlign w:val="center"/>
          </w:tcPr>
          <w:p w:rsidR="00A9675C" w:rsidRPr="008F79E1" w:rsidRDefault="00A9675C" w:rsidP="00622C80">
            <w:pPr>
              <w:rPr>
                <w:b/>
                <w:sz w:val="20"/>
                <w:szCs w:val="20"/>
              </w:rPr>
            </w:pPr>
            <w:r w:rsidRPr="008F79E1">
              <w:rPr>
                <w:rFonts w:ascii="Fontastique" w:hAnsi="Fontastique"/>
                <w:b/>
                <w:color w:val="FFFFFF" w:themeColor="background1"/>
                <w:sz w:val="20"/>
                <w:szCs w:val="20"/>
              </w:rPr>
              <w:t>APPROVED BY CEO</w:t>
            </w:r>
          </w:p>
        </w:tc>
        <w:tc>
          <w:tcPr>
            <w:tcW w:w="7149" w:type="dxa"/>
            <w:gridSpan w:val="5"/>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Default="00A9675C" w:rsidP="00622C80">
            <w:r>
              <w:t>April 2016</w:t>
            </w:r>
          </w:p>
        </w:tc>
      </w:tr>
      <w:tr w:rsidR="00A9675C" w:rsidTr="00622C80">
        <w:trPr>
          <w:trHeight w:val="354"/>
        </w:trPr>
        <w:tc>
          <w:tcPr>
            <w:tcW w:w="9242" w:type="dxa"/>
            <w:gridSpan w:val="7"/>
            <w:tcBorders>
              <w:top w:val="single" w:sz="4" w:space="0" w:color="808080" w:themeColor="background1" w:themeShade="80"/>
              <w:bottom w:val="single" w:sz="4" w:space="0" w:color="808080" w:themeColor="background1" w:themeShade="80"/>
            </w:tcBorders>
            <w:vAlign w:val="center"/>
          </w:tcPr>
          <w:p w:rsidR="00A9675C" w:rsidRDefault="00A9675C" w:rsidP="00622C80"/>
        </w:tc>
      </w:tr>
      <w:tr w:rsidR="00A9675C" w:rsidTr="008F79E1">
        <w:trPr>
          <w:trHeight w:val="712"/>
        </w:trPr>
        <w:tc>
          <w:tcPr>
            <w:tcW w:w="534"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5E17D0" w:rsidRDefault="00A9675C" w:rsidP="00622C80">
            <w:pPr>
              <w:jc w:val="center"/>
              <w:rPr>
                <w:b/>
              </w:rPr>
            </w:pPr>
            <w:r w:rsidRPr="008F79E1">
              <w:rPr>
                <w:rFonts w:ascii="Fontastique" w:hAnsi="Fontastique"/>
                <w:b/>
                <w:color w:val="FFFFFF" w:themeColor="background1"/>
              </w:rPr>
              <w:t>1</w:t>
            </w:r>
          </w:p>
        </w:tc>
        <w:tc>
          <w:tcPr>
            <w:tcW w:w="6084"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Default="00A9675C" w:rsidP="00622C80">
            <w:pPr>
              <w:jc w:val="center"/>
              <w:rPr>
                <w:b/>
              </w:rPr>
            </w:pPr>
            <w:r w:rsidRPr="008F79E1">
              <w:rPr>
                <w:rFonts w:ascii="Fontastique" w:hAnsi="Fontastique"/>
                <w:b/>
                <w:color w:val="FFFFFF" w:themeColor="background1"/>
              </w:rPr>
              <w:t>QUALIFICATIONS</w:t>
            </w:r>
          </w:p>
          <w:p w:rsidR="00A9675C" w:rsidRPr="00D11186" w:rsidRDefault="00A9675C" w:rsidP="00622C80">
            <w:pPr>
              <w:jc w:val="center"/>
            </w:pPr>
            <w:r>
              <w:t xml:space="preserve">(E = Essential </w:t>
            </w:r>
            <w:r>
              <w:tab/>
              <w:t>D = Desirable)</w:t>
            </w:r>
          </w:p>
        </w:tc>
        <w:tc>
          <w:tcPr>
            <w:tcW w:w="567"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8F79E1" w:rsidRDefault="00A9675C" w:rsidP="00622C80">
            <w:pPr>
              <w:jc w:val="center"/>
              <w:rPr>
                <w:rFonts w:ascii="Fontastique" w:hAnsi="Fontastique"/>
                <w:b/>
                <w:color w:val="FFFFFF" w:themeColor="background1"/>
              </w:rPr>
            </w:pPr>
            <w:r w:rsidRPr="008F79E1">
              <w:rPr>
                <w:rFonts w:ascii="Fontastique" w:hAnsi="Fontastique"/>
                <w:b/>
                <w:color w:val="FFFFFF" w:themeColor="background1"/>
              </w:rPr>
              <w:t>E</w:t>
            </w:r>
          </w:p>
        </w:tc>
        <w:tc>
          <w:tcPr>
            <w:tcW w:w="566"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8F79E1" w:rsidRDefault="00A9675C" w:rsidP="00622C80">
            <w:pPr>
              <w:jc w:val="center"/>
              <w:rPr>
                <w:rFonts w:ascii="Fontastique" w:hAnsi="Fontastique"/>
                <w:b/>
                <w:color w:val="FFFFFF" w:themeColor="background1"/>
              </w:rPr>
            </w:pPr>
            <w:r w:rsidRPr="008F79E1">
              <w:rPr>
                <w:rFonts w:ascii="Fontastique" w:hAnsi="Fontastique"/>
                <w:b/>
                <w:color w:val="FFFFFF" w:themeColor="background1"/>
              </w:rPr>
              <w:t>D</w:t>
            </w:r>
          </w:p>
        </w:tc>
        <w:tc>
          <w:tcPr>
            <w:tcW w:w="1491"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C6006F"/>
            <w:vAlign w:val="center"/>
          </w:tcPr>
          <w:p w:rsidR="00A9675C" w:rsidRPr="005E17D0" w:rsidRDefault="00A9675C" w:rsidP="00622C80">
            <w:pPr>
              <w:jc w:val="center"/>
              <w:rPr>
                <w:b/>
              </w:rPr>
            </w:pPr>
            <w:r w:rsidRPr="008F79E1">
              <w:rPr>
                <w:rFonts w:ascii="Fontastique" w:hAnsi="Fontastique"/>
                <w:b/>
                <w:color w:val="FFFFFF" w:themeColor="background1"/>
                <w:sz w:val="18"/>
              </w:rPr>
              <w:t>Evidence to be derived from</w:t>
            </w:r>
          </w:p>
        </w:tc>
      </w:tr>
      <w:tr w:rsidR="00A9675C" w:rsidTr="00622C80">
        <w:trPr>
          <w:trHeight w:val="354"/>
        </w:trPr>
        <w:tc>
          <w:tcPr>
            <w:tcW w:w="534"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Q</w:t>
            </w:r>
            <w:r w:rsidRPr="000A2B0F">
              <w:rPr>
                <w:sz w:val="20"/>
              </w:rPr>
              <w:t>ualifications in working with people with learning disabil</w:t>
            </w:r>
            <w:r>
              <w:rPr>
                <w:sz w:val="20"/>
              </w:rPr>
              <w:t>ities  e.g. QCF (formerly NVQ) L</w:t>
            </w:r>
            <w:r w:rsidRPr="000A2B0F">
              <w:rPr>
                <w:sz w:val="20"/>
              </w:rPr>
              <w:t xml:space="preserve">evel 3 in </w:t>
            </w:r>
            <w:r>
              <w:rPr>
                <w:sz w:val="20"/>
              </w:rPr>
              <w:t>C</w:t>
            </w:r>
            <w:r w:rsidRPr="000A2B0F">
              <w:rPr>
                <w:sz w:val="20"/>
              </w:rPr>
              <w:t>are</w:t>
            </w:r>
          </w:p>
        </w:tc>
        <w:tc>
          <w:tcPr>
            <w:tcW w:w="56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5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14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Application Form</w:t>
            </w:r>
          </w:p>
        </w:tc>
      </w:tr>
      <w:tr w:rsidR="00A9675C" w:rsidTr="00622C80">
        <w:trPr>
          <w:trHeight w:val="374"/>
        </w:trPr>
        <w:tc>
          <w:tcPr>
            <w:tcW w:w="534"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sidRPr="000A2B0F">
              <w:rPr>
                <w:sz w:val="20"/>
              </w:rPr>
              <w:t>Full current Driving Licence</w:t>
            </w:r>
          </w:p>
        </w:tc>
        <w:tc>
          <w:tcPr>
            <w:tcW w:w="56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5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14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Application Form</w:t>
            </w:r>
          </w:p>
        </w:tc>
      </w:tr>
      <w:tr w:rsidR="00A9675C" w:rsidTr="00622C80">
        <w:trPr>
          <w:trHeight w:val="374"/>
        </w:trPr>
        <w:tc>
          <w:tcPr>
            <w:tcW w:w="534"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sidRPr="000A2B0F">
              <w:rPr>
                <w:sz w:val="20"/>
              </w:rPr>
              <w:t>First Aid certificate</w:t>
            </w:r>
          </w:p>
        </w:tc>
        <w:tc>
          <w:tcPr>
            <w:tcW w:w="56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5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14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Application Form</w:t>
            </w:r>
          </w:p>
        </w:tc>
      </w:tr>
      <w:tr w:rsidR="00A9675C" w:rsidTr="00622C80">
        <w:trPr>
          <w:trHeight w:val="374"/>
        </w:trPr>
        <w:tc>
          <w:tcPr>
            <w:tcW w:w="9242" w:type="dxa"/>
            <w:gridSpan w:val="7"/>
            <w:tcBorders>
              <w:top w:val="single" w:sz="4" w:space="0" w:color="808080" w:themeColor="background1" w:themeShade="80"/>
              <w:bottom w:val="single" w:sz="4" w:space="0" w:color="808080" w:themeColor="background1" w:themeShade="80"/>
            </w:tcBorders>
            <w:vAlign w:val="center"/>
          </w:tcPr>
          <w:p w:rsidR="00A9675C" w:rsidRPr="002114D3" w:rsidRDefault="00A9675C" w:rsidP="00622C80">
            <w:pPr>
              <w:jc w:val="center"/>
              <w:rPr>
                <w:sz w:val="20"/>
              </w:rPr>
            </w:pPr>
          </w:p>
        </w:tc>
      </w:tr>
      <w:tr w:rsidR="00A9675C" w:rsidRPr="005E17D0" w:rsidTr="008F79E1">
        <w:trPr>
          <w:trHeight w:val="712"/>
        </w:trPr>
        <w:tc>
          <w:tcPr>
            <w:tcW w:w="534"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5E17D0" w:rsidRDefault="00A9675C" w:rsidP="00622C80">
            <w:pPr>
              <w:jc w:val="center"/>
              <w:rPr>
                <w:b/>
              </w:rPr>
            </w:pPr>
            <w:r w:rsidRPr="008F79E1">
              <w:rPr>
                <w:rFonts w:ascii="Fontastique" w:hAnsi="Fontastique"/>
                <w:b/>
                <w:color w:val="FFFFFF" w:themeColor="background1"/>
              </w:rPr>
              <w:t>2</w:t>
            </w:r>
          </w:p>
        </w:tc>
        <w:tc>
          <w:tcPr>
            <w:tcW w:w="6084"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8F79E1" w:rsidRDefault="00A9675C" w:rsidP="00622C80">
            <w:pPr>
              <w:jc w:val="center"/>
              <w:rPr>
                <w:rFonts w:ascii="Fontastique" w:hAnsi="Fontastique"/>
                <w:b/>
                <w:color w:val="FFFFFF" w:themeColor="background1"/>
              </w:rPr>
            </w:pPr>
            <w:r w:rsidRPr="008F79E1">
              <w:rPr>
                <w:rFonts w:ascii="Fontastique" w:hAnsi="Fontastique"/>
                <w:b/>
                <w:color w:val="FFFFFF" w:themeColor="background1"/>
              </w:rPr>
              <w:t>EXPERIENCE</w:t>
            </w:r>
          </w:p>
          <w:p w:rsidR="00A9675C" w:rsidRPr="00D11186" w:rsidRDefault="00A9675C" w:rsidP="00622C80">
            <w:pPr>
              <w:jc w:val="center"/>
            </w:pPr>
            <w:r w:rsidRPr="008F79E1">
              <w:rPr>
                <w:rFonts w:ascii="Fontastique" w:hAnsi="Fontastique"/>
                <w:b/>
                <w:color w:val="FFFFFF" w:themeColor="background1"/>
              </w:rPr>
              <w:t xml:space="preserve">(E = Essential </w:t>
            </w:r>
            <w:r w:rsidRPr="008F79E1">
              <w:rPr>
                <w:rFonts w:ascii="Fontastique" w:hAnsi="Fontastique"/>
                <w:b/>
                <w:color w:val="FFFFFF" w:themeColor="background1"/>
              </w:rPr>
              <w:tab/>
              <w:t>D = Desirable)</w:t>
            </w:r>
          </w:p>
        </w:tc>
        <w:tc>
          <w:tcPr>
            <w:tcW w:w="567"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8F79E1" w:rsidRDefault="00A9675C" w:rsidP="00622C80">
            <w:pPr>
              <w:jc w:val="center"/>
              <w:rPr>
                <w:rFonts w:ascii="Fontastique" w:hAnsi="Fontastique"/>
                <w:b/>
                <w:color w:val="FFFFFF" w:themeColor="background1"/>
              </w:rPr>
            </w:pPr>
            <w:r w:rsidRPr="008F79E1">
              <w:rPr>
                <w:rFonts w:ascii="Fontastique" w:hAnsi="Fontastique"/>
                <w:b/>
                <w:color w:val="FFFFFF" w:themeColor="background1"/>
              </w:rPr>
              <w:t>E</w:t>
            </w:r>
          </w:p>
        </w:tc>
        <w:tc>
          <w:tcPr>
            <w:tcW w:w="566"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8F79E1" w:rsidRDefault="00A9675C" w:rsidP="00622C80">
            <w:pPr>
              <w:jc w:val="center"/>
              <w:rPr>
                <w:rFonts w:ascii="Fontastique" w:hAnsi="Fontastique"/>
                <w:b/>
                <w:color w:val="FFFFFF" w:themeColor="background1"/>
              </w:rPr>
            </w:pPr>
            <w:r w:rsidRPr="008F79E1">
              <w:rPr>
                <w:rFonts w:ascii="Fontastique" w:hAnsi="Fontastique"/>
                <w:b/>
                <w:color w:val="FFFFFF" w:themeColor="background1"/>
              </w:rPr>
              <w:t>D</w:t>
            </w:r>
          </w:p>
        </w:tc>
        <w:tc>
          <w:tcPr>
            <w:tcW w:w="1491"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C6006F"/>
            <w:vAlign w:val="center"/>
          </w:tcPr>
          <w:p w:rsidR="00A9675C" w:rsidRPr="005E17D0" w:rsidRDefault="00A9675C" w:rsidP="00622C80">
            <w:pPr>
              <w:jc w:val="center"/>
              <w:rPr>
                <w:b/>
              </w:rPr>
            </w:pPr>
            <w:r w:rsidRPr="008F79E1">
              <w:rPr>
                <w:rFonts w:ascii="Fontastique" w:hAnsi="Fontastique"/>
                <w:b/>
                <w:color w:val="FFFFFF" w:themeColor="background1"/>
                <w:sz w:val="18"/>
              </w:rPr>
              <w:t>Evidence to be derived from</w:t>
            </w:r>
          </w:p>
        </w:tc>
      </w:tr>
      <w:tr w:rsidR="00A9675C" w:rsidRPr="002114D3" w:rsidTr="00622C80">
        <w:trPr>
          <w:trHeight w:val="354"/>
        </w:trPr>
        <w:tc>
          <w:tcPr>
            <w:tcW w:w="534"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R</w:t>
            </w:r>
            <w:r w:rsidRPr="000A2B0F">
              <w:rPr>
                <w:sz w:val="20"/>
              </w:rPr>
              <w:t>elevant experience of working with people in need</w:t>
            </w:r>
          </w:p>
        </w:tc>
        <w:tc>
          <w:tcPr>
            <w:tcW w:w="56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5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sidRPr="002F78D6">
              <w:rPr>
                <w:sz w:val="20"/>
              </w:rPr>
              <w:t>Application Form</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W</w:t>
            </w:r>
            <w:r w:rsidRPr="00A84BED">
              <w:rPr>
                <w:sz w:val="20"/>
              </w:rPr>
              <w:t>ork</w:t>
            </w:r>
            <w:r>
              <w:rPr>
                <w:sz w:val="20"/>
              </w:rPr>
              <w:t>ing</w:t>
            </w:r>
            <w:r w:rsidRPr="00A84BED">
              <w:rPr>
                <w:sz w:val="20"/>
              </w:rPr>
              <w:t xml:space="preserve"> with people with learning disabilities in one to one </w:t>
            </w:r>
            <w:r>
              <w:rPr>
                <w:sz w:val="20"/>
              </w:rPr>
              <w:t>or</w:t>
            </w:r>
            <w:r w:rsidRPr="00A84BED">
              <w:rPr>
                <w:sz w:val="20"/>
              </w:rPr>
              <w:t xml:space="preserve"> group work situations</w:t>
            </w:r>
          </w:p>
        </w:tc>
        <w:tc>
          <w:tcPr>
            <w:tcW w:w="56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5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14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sidRPr="002F78D6">
              <w:rPr>
                <w:sz w:val="20"/>
              </w:rPr>
              <w:t>Application Form</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S</w:t>
            </w:r>
            <w:r w:rsidRPr="000A2B0F">
              <w:rPr>
                <w:sz w:val="20"/>
              </w:rPr>
              <w:t>upporting people with learning disability to effectively communicate</w:t>
            </w:r>
          </w:p>
        </w:tc>
        <w:tc>
          <w:tcPr>
            <w:tcW w:w="56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5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14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C</w:t>
            </w:r>
            <w:r w:rsidRPr="000A2B0F">
              <w:rPr>
                <w:sz w:val="20"/>
              </w:rPr>
              <w:t>onducting assessment of strengths/needs with service users</w:t>
            </w:r>
          </w:p>
        </w:tc>
        <w:tc>
          <w:tcPr>
            <w:tcW w:w="567"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56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0A2B0F" w:rsidRDefault="00A9675C" w:rsidP="00A9675C">
            <w:pPr>
              <w:pStyle w:val="ListParagraph"/>
              <w:numPr>
                <w:ilvl w:val="0"/>
                <w:numId w:val="4"/>
              </w:numPr>
              <w:rPr>
                <w:sz w:val="20"/>
              </w:rPr>
            </w:pPr>
            <w:r>
              <w:rPr>
                <w:sz w:val="20"/>
              </w:rPr>
              <w:t>A</w:t>
            </w:r>
            <w:r w:rsidRPr="000A2B0F">
              <w:rPr>
                <w:sz w:val="20"/>
              </w:rPr>
              <w:t>rranging and planning review meetings</w:t>
            </w:r>
          </w:p>
        </w:tc>
        <w:tc>
          <w:tcPr>
            <w:tcW w:w="567"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56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0A2B0F" w:rsidRDefault="00A9675C" w:rsidP="00A9675C">
            <w:pPr>
              <w:pStyle w:val="ListParagraph"/>
              <w:numPr>
                <w:ilvl w:val="0"/>
                <w:numId w:val="4"/>
              </w:numPr>
              <w:rPr>
                <w:sz w:val="20"/>
              </w:rPr>
            </w:pPr>
            <w:r>
              <w:rPr>
                <w:sz w:val="20"/>
              </w:rPr>
              <w:t>W</w:t>
            </w:r>
            <w:r w:rsidRPr="000A2B0F">
              <w:rPr>
                <w:sz w:val="20"/>
              </w:rPr>
              <w:t>ork</w:t>
            </w:r>
            <w:r>
              <w:rPr>
                <w:sz w:val="20"/>
              </w:rPr>
              <w:t>ing</w:t>
            </w:r>
            <w:r w:rsidRPr="000A2B0F">
              <w:rPr>
                <w:sz w:val="20"/>
              </w:rPr>
              <w:t xml:space="preserve"> with carers and parents in home settings</w:t>
            </w:r>
          </w:p>
        </w:tc>
        <w:tc>
          <w:tcPr>
            <w:tcW w:w="567"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56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Application Form</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0A2B0F" w:rsidRDefault="00A9675C" w:rsidP="00A9675C">
            <w:pPr>
              <w:pStyle w:val="ListParagraph"/>
              <w:numPr>
                <w:ilvl w:val="0"/>
                <w:numId w:val="4"/>
              </w:numPr>
              <w:rPr>
                <w:sz w:val="20"/>
              </w:rPr>
            </w:pPr>
            <w:r>
              <w:rPr>
                <w:sz w:val="20"/>
              </w:rPr>
              <w:t>W</w:t>
            </w:r>
            <w:r w:rsidRPr="000A2B0F">
              <w:rPr>
                <w:sz w:val="20"/>
              </w:rPr>
              <w:t>ork</w:t>
            </w:r>
            <w:r>
              <w:rPr>
                <w:sz w:val="20"/>
              </w:rPr>
              <w:t>ing</w:t>
            </w:r>
            <w:r w:rsidRPr="000A2B0F">
              <w:rPr>
                <w:sz w:val="20"/>
              </w:rPr>
              <w:t xml:space="preserve"> with adults who have complex health needs</w:t>
            </w:r>
          </w:p>
        </w:tc>
        <w:tc>
          <w:tcPr>
            <w:tcW w:w="567"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56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Application Form</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Default="00A9675C" w:rsidP="00A9675C">
            <w:pPr>
              <w:pStyle w:val="ListParagraph"/>
              <w:numPr>
                <w:ilvl w:val="0"/>
                <w:numId w:val="4"/>
              </w:numPr>
              <w:rPr>
                <w:sz w:val="20"/>
              </w:rPr>
            </w:pPr>
            <w:r>
              <w:rPr>
                <w:sz w:val="20"/>
              </w:rPr>
              <w:t>Supporting people with their personal care with dignity &amp; respect</w:t>
            </w:r>
          </w:p>
        </w:tc>
        <w:tc>
          <w:tcPr>
            <w:tcW w:w="567"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56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Default="00A9675C" w:rsidP="00622C80">
            <w:pPr>
              <w:jc w:val="center"/>
              <w:rPr>
                <w:sz w:val="20"/>
              </w:rPr>
            </w:pPr>
            <w:r>
              <w:rPr>
                <w:sz w:val="20"/>
              </w:rPr>
              <w:sym w:font="Wingdings" w:char="F0FC"/>
            </w: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Default="00A9675C" w:rsidP="00622C80">
            <w:pPr>
              <w:jc w:val="center"/>
              <w:rPr>
                <w:sz w:val="20"/>
              </w:rPr>
            </w:pPr>
            <w:r>
              <w:rPr>
                <w:sz w:val="20"/>
              </w:rPr>
              <w:t>Interview</w:t>
            </w:r>
          </w:p>
        </w:tc>
      </w:tr>
      <w:tr w:rsidR="00A9675C" w:rsidRPr="002114D3" w:rsidTr="00622C80">
        <w:trPr>
          <w:trHeight w:val="374"/>
        </w:trPr>
        <w:tc>
          <w:tcPr>
            <w:tcW w:w="9242" w:type="dxa"/>
            <w:gridSpan w:val="7"/>
            <w:tcBorders>
              <w:top w:val="single" w:sz="4" w:space="0" w:color="808080" w:themeColor="background1" w:themeShade="80"/>
              <w:bottom w:val="single" w:sz="4" w:space="0" w:color="808080" w:themeColor="background1" w:themeShade="80"/>
            </w:tcBorders>
            <w:vAlign w:val="center"/>
          </w:tcPr>
          <w:p w:rsidR="00A9675C" w:rsidRPr="002114D3" w:rsidRDefault="00A9675C" w:rsidP="00622C80">
            <w:pPr>
              <w:jc w:val="center"/>
              <w:rPr>
                <w:sz w:val="20"/>
              </w:rPr>
            </w:pPr>
          </w:p>
        </w:tc>
      </w:tr>
      <w:tr w:rsidR="00A9675C" w:rsidRPr="005E17D0" w:rsidTr="008F79E1">
        <w:trPr>
          <w:trHeight w:val="712"/>
        </w:trPr>
        <w:tc>
          <w:tcPr>
            <w:tcW w:w="534"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5E17D0" w:rsidRDefault="00A9675C" w:rsidP="00622C80">
            <w:pPr>
              <w:jc w:val="center"/>
              <w:rPr>
                <w:b/>
              </w:rPr>
            </w:pPr>
            <w:r w:rsidRPr="008F79E1">
              <w:rPr>
                <w:rFonts w:ascii="Fontastique" w:hAnsi="Fontastique"/>
                <w:b/>
                <w:color w:val="FFFFFF" w:themeColor="background1"/>
              </w:rPr>
              <w:t>3</w:t>
            </w:r>
          </w:p>
        </w:tc>
        <w:tc>
          <w:tcPr>
            <w:tcW w:w="6084"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8F79E1" w:rsidRDefault="00A9675C" w:rsidP="00622C80">
            <w:pPr>
              <w:jc w:val="center"/>
              <w:rPr>
                <w:rFonts w:ascii="Fontastique" w:hAnsi="Fontastique"/>
                <w:b/>
                <w:color w:val="FFFFFF" w:themeColor="background1"/>
              </w:rPr>
            </w:pPr>
            <w:r w:rsidRPr="008F79E1">
              <w:rPr>
                <w:rFonts w:ascii="Fontastique" w:hAnsi="Fontastique"/>
                <w:b/>
                <w:color w:val="FFFFFF" w:themeColor="background1"/>
              </w:rPr>
              <w:t>KNOWLEDGE / SKILLS</w:t>
            </w:r>
          </w:p>
          <w:p w:rsidR="00A9675C" w:rsidRPr="00D11186" w:rsidRDefault="00A9675C" w:rsidP="00622C80">
            <w:pPr>
              <w:jc w:val="center"/>
            </w:pPr>
            <w:r w:rsidRPr="008F79E1">
              <w:rPr>
                <w:rFonts w:ascii="Fontastique" w:hAnsi="Fontastique"/>
                <w:b/>
                <w:color w:val="FFFFFF" w:themeColor="background1"/>
              </w:rPr>
              <w:t xml:space="preserve">(E = Essential </w:t>
            </w:r>
            <w:r w:rsidRPr="008F79E1">
              <w:rPr>
                <w:rFonts w:ascii="Fontastique" w:hAnsi="Fontastique"/>
                <w:b/>
                <w:color w:val="FFFFFF" w:themeColor="background1"/>
              </w:rPr>
              <w:tab/>
              <w:t>D = Desirable)</w:t>
            </w:r>
          </w:p>
        </w:tc>
        <w:tc>
          <w:tcPr>
            <w:tcW w:w="425"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8F79E1" w:rsidRDefault="00A9675C" w:rsidP="00622C80">
            <w:pPr>
              <w:jc w:val="center"/>
              <w:rPr>
                <w:rFonts w:ascii="Fontastique" w:hAnsi="Fontastique"/>
                <w:b/>
                <w:color w:val="FFFFFF" w:themeColor="background1"/>
              </w:rPr>
            </w:pPr>
            <w:r w:rsidRPr="008F79E1">
              <w:rPr>
                <w:rFonts w:ascii="Fontastique" w:hAnsi="Fontastique"/>
                <w:b/>
                <w:color w:val="FFFFFF" w:themeColor="background1"/>
              </w:rPr>
              <w:t>E</w:t>
            </w:r>
          </w:p>
        </w:tc>
        <w:tc>
          <w:tcPr>
            <w:tcW w:w="708"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8F79E1" w:rsidRDefault="00A9675C" w:rsidP="00622C80">
            <w:pPr>
              <w:jc w:val="center"/>
              <w:rPr>
                <w:rFonts w:ascii="Fontastique" w:hAnsi="Fontastique"/>
                <w:b/>
                <w:color w:val="FFFFFF" w:themeColor="background1"/>
              </w:rPr>
            </w:pPr>
            <w:r w:rsidRPr="008F79E1">
              <w:rPr>
                <w:rFonts w:ascii="Fontastique" w:hAnsi="Fontastique"/>
                <w:b/>
                <w:color w:val="FFFFFF" w:themeColor="background1"/>
              </w:rPr>
              <w:t>D</w:t>
            </w:r>
          </w:p>
        </w:tc>
        <w:tc>
          <w:tcPr>
            <w:tcW w:w="1491"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C6006F"/>
            <w:vAlign w:val="center"/>
          </w:tcPr>
          <w:p w:rsidR="00A9675C" w:rsidRPr="005E17D0" w:rsidRDefault="00A9675C" w:rsidP="00622C80">
            <w:pPr>
              <w:jc w:val="center"/>
              <w:rPr>
                <w:b/>
              </w:rPr>
            </w:pPr>
            <w:r w:rsidRPr="008F79E1">
              <w:rPr>
                <w:rFonts w:ascii="Fontastique" w:hAnsi="Fontastique"/>
                <w:b/>
                <w:color w:val="FFFFFF" w:themeColor="background1"/>
                <w:sz w:val="18"/>
              </w:rPr>
              <w:t>Evidence to be derived from</w:t>
            </w:r>
          </w:p>
        </w:tc>
      </w:tr>
      <w:tr w:rsidR="00A9675C" w:rsidRPr="002114D3" w:rsidTr="00622C80">
        <w:trPr>
          <w:trHeight w:val="354"/>
        </w:trPr>
        <w:tc>
          <w:tcPr>
            <w:tcW w:w="534"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U</w:t>
            </w:r>
            <w:r w:rsidRPr="000A2B0F">
              <w:rPr>
                <w:sz w:val="20"/>
              </w:rPr>
              <w:t>nderstanding of safeguarding vulnerable adults</w:t>
            </w:r>
          </w:p>
        </w:tc>
        <w:tc>
          <w:tcPr>
            <w:tcW w:w="42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506C37" w:rsidRDefault="00A9675C" w:rsidP="00622C80">
            <w:pPr>
              <w:jc w:val="center"/>
              <w:rPr>
                <w:sz w:val="20"/>
              </w:rPr>
            </w:pPr>
            <w:r w:rsidRPr="00506C37">
              <w:rPr>
                <w:sz w:val="20"/>
              </w:rPr>
              <w:sym w:font="Wingdings" w:char="F0FC"/>
            </w:r>
          </w:p>
        </w:tc>
        <w:tc>
          <w:tcPr>
            <w:tcW w:w="70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A9675C" w:rsidRPr="00506C37" w:rsidRDefault="00A9675C" w:rsidP="00622C80">
            <w:pPr>
              <w:jc w:val="center"/>
              <w:rPr>
                <w:b/>
                <w:sz w:val="20"/>
              </w:rPr>
            </w:pPr>
            <w:r>
              <w:rPr>
                <w:sz w:val="20"/>
              </w:rPr>
              <w:t xml:space="preserve">Application </w:t>
            </w:r>
            <w:r w:rsidRPr="00544487">
              <w:rPr>
                <w:sz w:val="20"/>
              </w:rPr>
              <w:t>Form/Interview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U</w:t>
            </w:r>
            <w:r w:rsidRPr="000A2B0F">
              <w:rPr>
                <w:sz w:val="20"/>
              </w:rPr>
              <w:t>nderstanding of confidentiality</w:t>
            </w:r>
          </w:p>
        </w:tc>
        <w:tc>
          <w:tcPr>
            <w:tcW w:w="42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70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A9675C" w:rsidRPr="00544487" w:rsidRDefault="00A9675C" w:rsidP="00622C80">
            <w:pPr>
              <w:jc w:val="center"/>
              <w:rPr>
                <w:sz w:val="20"/>
              </w:rPr>
            </w:pPr>
            <w:r w:rsidRPr="00544487">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A</w:t>
            </w:r>
            <w:r w:rsidRPr="000A2B0F">
              <w:rPr>
                <w:sz w:val="20"/>
              </w:rPr>
              <w:t>bility to work in an empowering style</w:t>
            </w:r>
          </w:p>
        </w:tc>
        <w:tc>
          <w:tcPr>
            <w:tcW w:w="42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67AB3" w:rsidRDefault="00A9675C" w:rsidP="00622C80">
            <w:pPr>
              <w:jc w:val="center"/>
              <w:rPr>
                <w:strike/>
                <w:sz w:val="20"/>
              </w:rPr>
            </w:pPr>
          </w:p>
        </w:tc>
        <w:tc>
          <w:tcPr>
            <w:tcW w:w="70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14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Application Form</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A</w:t>
            </w:r>
            <w:r w:rsidRPr="000A2B0F">
              <w:rPr>
                <w:sz w:val="20"/>
              </w:rPr>
              <w:t>bility to keep good time and manage own time effectively</w:t>
            </w:r>
          </w:p>
        </w:tc>
        <w:tc>
          <w:tcPr>
            <w:tcW w:w="42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67AB3" w:rsidRDefault="00A9675C" w:rsidP="00622C80">
            <w:pPr>
              <w:jc w:val="center"/>
              <w:rPr>
                <w:strike/>
                <w:sz w:val="20"/>
              </w:rPr>
            </w:pPr>
          </w:p>
        </w:tc>
        <w:tc>
          <w:tcPr>
            <w:tcW w:w="708"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Application Form</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R</w:t>
            </w:r>
            <w:r w:rsidRPr="000A2B0F">
              <w:rPr>
                <w:sz w:val="20"/>
              </w:rPr>
              <w:t>ecord keeping and report writing</w:t>
            </w:r>
          </w:p>
        </w:tc>
        <w:tc>
          <w:tcPr>
            <w:tcW w:w="42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67AB3" w:rsidRDefault="00A9675C" w:rsidP="00622C80">
            <w:pPr>
              <w:jc w:val="center"/>
              <w:rPr>
                <w:strike/>
                <w:sz w:val="20"/>
              </w:rPr>
            </w:pPr>
          </w:p>
        </w:tc>
        <w:tc>
          <w:tcPr>
            <w:tcW w:w="708"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Application Form</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A</w:t>
            </w:r>
            <w:r w:rsidRPr="000A2B0F">
              <w:rPr>
                <w:sz w:val="20"/>
              </w:rPr>
              <w:t>n understanding of the importance of empowering people and enabling their decision making</w:t>
            </w:r>
          </w:p>
        </w:tc>
        <w:tc>
          <w:tcPr>
            <w:tcW w:w="42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708"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544487" w:rsidRDefault="00A9675C" w:rsidP="00622C80">
            <w:pPr>
              <w:jc w:val="center"/>
              <w:rPr>
                <w:sz w:val="20"/>
              </w:rPr>
            </w:pPr>
            <w:r w:rsidRPr="00544487">
              <w:rPr>
                <w:sz w:val="20"/>
              </w:rPr>
              <w:t>Application Form/Interview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0A2B0F" w:rsidRDefault="00A9675C" w:rsidP="00A9675C">
            <w:pPr>
              <w:pStyle w:val="ListParagraph"/>
              <w:numPr>
                <w:ilvl w:val="0"/>
                <w:numId w:val="4"/>
              </w:numPr>
              <w:rPr>
                <w:sz w:val="20"/>
              </w:rPr>
            </w:pPr>
            <w:r>
              <w:rPr>
                <w:sz w:val="20"/>
              </w:rPr>
              <w:t>A</w:t>
            </w:r>
            <w:r w:rsidRPr="000A2B0F">
              <w:rPr>
                <w:sz w:val="20"/>
              </w:rPr>
              <w:t>ppreciate person-centred approaches to working with disabled people</w:t>
            </w:r>
          </w:p>
        </w:tc>
        <w:tc>
          <w:tcPr>
            <w:tcW w:w="42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708"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0A2B0F" w:rsidRDefault="00A9675C" w:rsidP="00A9675C">
            <w:pPr>
              <w:pStyle w:val="ListParagraph"/>
              <w:numPr>
                <w:ilvl w:val="0"/>
                <w:numId w:val="4"/>
              </w:numPr>
              <w:rPr>
                <w:sz w:val="20"/>
              </w:rPr>
            </w:pPr>
            <w:r>
              <w:rPr>
                <w:sz w:val="20"/>
              </w:rPr>
              <w:t>A</w:t>
            </w:r>
            <w:r w:rsidRPr="000A2B0F">
              <w:rPr>
                <w:sz w:val="20"/>
              </w:rPr>
              <w:t>ppreciate the rights of disabled people to enjoy an inclusive environment within a social/rights model of disability</w:t>
            </w:r>
          </w:p>
        </w:tc>
        <w:tc>
          <w:tcPr>
            <w:tcW w:w="42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708"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0A2B0F" w:rsidRDefault="00A9675C" w:rsidP="00A9675C">
            <w:pPr>
              <w:pStyle w:val="ListParagraph"/>
              <w:numPr>
                <w:ilvl w:val="0"/>
                <w:numId w:val="4"/>
              </w:numPr>
              <w:rPr>
                <w:sz w:val="20"/>
              </w:rPr>
            </w:pPr>
            <w:r>
              <w:rPr>
                <w:sz w:val="20"/>
              </w:rPr>
              <w:t>A</w:t>
            </w:r>
            <w:r w:rsidRPr="000A2B0F">
              <w:rPr>
                <w:sz w:val="20"/>
              </w:rPr>
              <w:t>ble to work using own initiative &amp; unsupervised in the community</w:t>
            </w:r>
          </w:p>
        </w:tc>
        <w:tc>
          <w:tcPr>
            <w:tcW w:w="42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708"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0A2B0F" w:rsidRDefault="00A9675C" w:rsidP="00A9675C">
            <w:pPr>
              <w:pStyle w:val="ListParagraph"/>
              <w:numPr>
                <w:ilvl w:val="0"/>
                <w:numId w:val="4"/>
              </w:numPr>
              <w:rPr>
                <w:sz w:val="20"/>
              </w:rPr>
            </w:pPr>
            <w:r>
              <w:rPr>
                <w:sz w:val="20"/>
              </w:rPr>
              <w:t>C</w:t>
            </w:r>
            <w:r w:rsidRPr="000A2B0F">
              <w:rPr>
                <w:sz w:val="20"/>
              </w:rPr>
              <w:t>ommunicate effectively, verbally and in writing using methods appropriate to service users</w:t>
            </w:r>
          </w:p>
        </w:tc>
        <w:tc>
          <w:tcPr>
            <w:tcW w:w="42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708"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0A2B0F" w:rsidRDefault="00A9675C" w:rsidP="00A9675C">
            <w:pPr>
              <w:pStyle w:val="ListParagraph"/>
              <w:numPr>
                <w:ilvl w:val="0"/>
                <w:numId w:val="4"/>
              </w:numPr>
              <w:rPr>
                <w:sz w:val="20"/>
              </w:rPr>
            </w:pPr>
            <w:r>
              <w:rPr>
                <w:sz w:val="20"/>
              </w:rPr>
              <w:t>B</w:t>
            </w:r>
            <w:r w:rsidRPr="000A2B0F">
              <w:rPr>
                <w:sz w:val="20"/>
              </w:rPr>
              <w:t>e able to communicate and relate positively to carers, providers managers and other professionals</w:t>
            </w:r>
          </w:p>
        </w:tc>
        <w:tc>
          <w:tcPr>
            <w:tcW w:w="42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708"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0A2B0F" w:rsidRDefault="00A9675C" w:rsidP="00A9675C">
            <w:pPr>
              <w:pStyle w:val="ListParagraph"/>
              <w:numPr>
                <w:ilvl w:val="0"/>
                <w:numId w:val="4"/>
              </w:numPr>
              <w:rPr>
                <w:sz w:val="20"/>
              </w:rPr>
            </w:pPr>
            <w:r>
              <w:rPr>
                <w:sz w:val="20"/>
              </w:rPr>
              <w:t>A</w:t>
            </w:r>
            <w:r w:rsidRPr="000A2B0F">
              <w:rPr>
                <w:sz w:val="20"/>
              </w:rPr>
              <w:t>bility to act as key worker</w:t>
            </w:r>
          </w:p>
        </w:tc>
        <w:tc>
          <w:tcPr>
            <w:tcW w:w="42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708"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0A2B0F" w:rsidRDefault="00A9675C" w:rsidP="00A9675C">
            <w:pPr>
              <w:pStyle w:val="ListParagraph"/>
              <w:numPr>
                <w:ilvl w:val="0"/>
                <w:numId w:val="4"/>
              </w:numPr>
              <w:rPr>
                <w:sz w:val="20"/>
              </w:rPr>
            </w:pPr>
            <w:r>
              <w:rPr>
                <w:sz w:val="20"/>
              </w:rPr>
              <w:t>Ability to adhere to appropriate r</w:t>
            </w:r>
            <w:r w:rsidRPr="000A2B0F">
              <w:rPr>
                <w:sz w:val="20"/>
              </w:rPr>
              <w:t>isk assessment</w:t>
            </w:r>
            <w:r>
              <w:rPr>
                <w:sz w:val="20"/>
              </w:rPr>
              <w:t>s</w:t>
            </w:r>
          </w:p>
        </w:tc>
        <w:tc>
          <w:tcPr>
            <w:tcW w:w="42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708"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0A2B0F" w:rsidRDefault="00A9675C" w:rsidP="00A9675C">
            <w:pPr>
              <w:pStyle w:val="ListParagraph"/>
              <w:numPr>
                <w:ilvl w:val="0"/>
                <w:numId w:val="4"/>
              </w:numPr>
              <w:rPr>
                <w:sz w:val="20"/>
              </w:rPr>
            </w:pPr>
            <w:r>
              <w:rPr>
                <w:sz w:val="20"/>
              </w:rPr>
              <w:t>M</w:t>
            </w:r>
            <w:r w:rsidRPr="000A2B0F">
              <w:rPr>
                <w:sz w:val="20"/>
              </w:rPr>
              <w:t>oving &amp; handling skills</w:t>
            </w:r>
          </w:p>
        </w:tc>
        <w:tc>
          <w:tcPr>
            <w:tcW w:w="425"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708"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Application Form</w:t>
            </w:r>
          </w:p>
        </w:tc>
      </w:tr>
      <w:tr w:rsidR="00A9675C" w:rsidRPr="002114D3" w:rsidTr="00622C80">
        <w:trPr>
          <w:trHeight w:val="374"/>
        </w:trPr>
        <w:tc>
          <w:tcPr>
            <w:tcW w:w="9242" w:type="dxa"/>
            <w:gridSpan w:val="7"/>
            <w:tcBorders>
              <w:top w:val="single" w:sz="4" w:space="0" w:color="808080" w:themeColor="background1" w:themeShade="80"/>
              <w:bottom w:val="single" w:sz="4" w:space="0" w:color="808080" w:themeColor="background1" w:themeShade="80"/>
            </w:tcBorders>
            <w:vAlign w:val="center"/>
          </w:tcPr>
          <w:p w:rsidR="00A9675C" w:rsidRPr="002114D3" w:rsidRDefault="00A9675C" w:rsidP="00622C80">
            <w:pPr>
              <w:jc w:val="center"/>
              <w:rPr>
                <w:sz w:val="20"/>
              </w:rPr>
            </w:pPr>
          </w:p>
        </w:tc>
      </w:tr>
      <w:tr w:rsidR="00A9675C" w:rsidRPr="005E17D0" w:rsidTr="008F79E1">
        <w:trPr>
          <w:trHeight w:val="712"/>
        </w:trPr>
        <w:tc>
          <w:tcPr>
            <w:tcW w:w="534"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8F79E1" w:rsidRDefault="00A9675C" w:rsidP="00622C80">
            <w:pPr>
              <w:jc w:val="center"/>
              <w:rPr>
                <w:rFonts w:ascii="Fontastique" w:hAnsi="Fontastique"/>
                <w:b/>
              </w:rPr>
            </w:pPr>
            <w:r w:rsidRPr="008F79E1">
              <w:rPr>
                <w:rFonts w:ascii="Fontastique" w:hAnsi="Fontastique"/>
                <w:b/>
                <w:color w:val="FFFFFF" w:themeColor="background1"/>
              </w:rPr>
              <w:t>4</w:t>
            </w:r>
          </w:p>
        </w:tc>
        <w:tc>
          <w:tcPr>
            <w:tcW w:w="6084"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8F79E1" w:rsidRDefault="00A9675C" w:rsidP="00622C80">
            <w:pPr>
              <w:jc w:val="center"/>
              <w:rPr>
                <w:rFonts w:ascii="Fontastique" w:hAnsi="Fontastique"/>
                <w:b/>
                <w:color w:val="FFFFFF" w:themeColor="background1"/>
              </w:rPr>
            </w:pPr>
            <w:r w:rsidRPr="008F79E1">
              <w:rPr>
                <w:rFonts w:ascii="Fontastique" w:hAnsi="Fontastique"/>
                <w:b/>
                <w:color w:val="FFFFFF" w:themeColor="background1"/>
              </w:rPr>
              <w:t>ATTITUDES &amp; VALUES</w:t>
            </w:r>
          </w:p>
          <w:p w:rsidR="00A9675C" w:rsidRPr="008F79E1" w:rsidRDefault="00A9675C" w:rsidP="00622C80">
            <w:pPr>
              <w:jc w:val="center"/>
              <w:rPr>
                <w:rFonts w:ascii="Fontastique" w:hAnsi="Fontastique"/>
                <w:b/>
                <w:color w:val="FFFFFF" w:themeColor="background1"/>
              </w:rPr>
            </w:pPr>
            <w:r w:rsidRPr="008F79E1">
              <w:rPr>
                <w:rFonts w:ascii="Fontastique" w:hAnsi="Fontastique"/>
                <w:b/>
                <w:color w:val="FFFFFF" w:themeColor="background1"/>
              </w:rPr>
              <w:t xml:space="preserve">(E = Essential </w:t>
            </w:r>
            <w:r w:rsidRPr="008F79E1">
              <w:rPr>
                <w:rFonts w:ascii="Fontastique" w:hAnsi="Fontastique"/>
                <w:b/>
                <w:color w:val="FFFFFF" w:themeColor="background1"/>
              </w:rPr>
              <w:tab/>
              <w:t>D = Desirable)</w:t>
            </w:r>
          </w:p>
        </w:tc>
        <w:tc>
          <w:tcPr>
            <w:tcW w:w="567"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8F79E1" w:rsidRDefault="00A9675C" w:rsidP="00622C80">
            <w:pPr>
              <w:jc w:val="center"/>
              <w:rPr>
                <w:rFonts w:ascii="Fontastique" w:hAnsi="Fontastique"/>
                <w:b/>
                <w:color w:val="FFFFFF" w:themeColor="background1"/>
              </w:rPr>
            </w:pPr>
            <w:r w:rsidRPr="008F79E1">
              <w:rPr>
                <w:rFonts w:ascii="Fontastique" w:hAnsi="Fontastique"/>
                <w:b/>
                <w:color w:val="FFFFFF" w:themeColor="background1"/>
              </w:rPr>
              <w:t>E</w:t>
            </w:r>
          </w:p>
        </w:tc>
        <w:tc>
          <w:tcPr>
            <w:tcW w:w="566"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8F79E1" w:rsidRDefault="00A9675C" w:rsidP="00622C80">
            <w:pPr>
              <w:jc w:val="center"/>
              <w:rPr>
                <w:rFonts w:ascii="Fontastique" w:hAnsi="Fontastique"/>
                <w:b/>
                <w:color w:val="FFFFFF" w:themeColor="background1"/>
              </w:rPr>
            </w:pPr>
            <w:r w:rsidRPr="008F79E1">
              <w:rPr>
                <w:rFonts w:ascii="Fontastique" w:hAnsi="Fontastique"/>
                <w:b/>
                <w:color w:val="FFFFFF" w:themeColor="background1"/>
              </w:rPr>
              <w:t>D</w:t>
            </w:r>
          </w:p>
        </w:tc>
        <w:tc>
          <w:tcPr>
            <w:tcW w:w="1491"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C6006F"/>
            <w:vAlign w:val="center"/>
          </w:tcPr>
          <w:p w:rsidR="00A9675C" w:rsidRPr="008F79E1" w:rsidRDefault="00A9675C" w:rsidP="00622C80">
            <w:pPr>
              <w:jc w:val="center"/>
              <w:rPr>
                <w:rFonts w:ascii="Fontastique" w:hAnsi="Fontastique"/>
                <w:b/>
                <w:color w:val="FFFFFF" w:themeColor="background1"/>
              </w:rPr>
            </w:pPr>
            <w:r w:rsidRPr="008F79E1">
              <w:rPr>
                <w:rFonts w:ascii="Fontastique" w:hAnsi="Fontastique"/>
                <w:b/>
                <w:color w:val="FFFFFF" w:themeColor="background1"/>
                <w:sz w:val="18"/>
              </w:rPr>
              <w:t>Evidence to be derived from</w:t>
            </w:r>
          </w:p>
        </w:tc>
      </w:tr>
      <w:tr w:rsidR="00A9675C" w:rsidRPr="002114D3" w:rsidTr="00622C80">
        <w:trPr>
          <w:trHeight w:val="354"/>
        </w:trPr>
        <w:tc>
          <w:tcPr>
            <w:tcW w:w="534"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B</w:t>
            </w:r>
            <w:r w:rsidRPr="00320581">
              <w:rPr>
                <w:sz w:val="20"/>
              </w:rPr>
              <w:t>e in sympathy with the  Vision, Mission and Values Statement and the ethos of the Service</w:t>
            </w:r>
          </w:p>
        </w:tc>
        <w:tc>
          <w:tcPr>
            <w:tcW w:w="56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5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W</w:t>
            </w:r>
            <w:r w:rsidRPr="000A2B0F">
              <w:rPr>
                <w:sz w:val="20"/>
              </w:rPr>
              <w:t>illingness to work flexible hours, including weekends, evenings, shifts/rota, where this is to the benefit of the Service User and within other Caritas Care teams when requested</w:t>
            </w:r>
          </w:p>
        </w:tc>
        <w:tc>
          <w:tcPr>
            <w:tcW w:w="56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5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C</w:t>
            </w:r>
            <w:r w:rsidRPr="000A2B0F">
              <w:rPr>
                <w:sz w:val="20"/>
              </w:rPr>
              <w:t>ommitment to equal opportunities</w:t>
            </w:r>
          </w:p>
        </w:tc>
        <w:tc>
          <w:tcPr>
            <w:tcW w:w="567"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566"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P</w:t>
            </w:r>
            <w:r w:rsidRPr="000A2B0F">
              <w:rPr>
                <w:sz w:val="20"/>
              </w:rPr>
              <w:t>ositive attitude to people with disabilities</w:t>
            </w:r>
          </w:p>
        </w:tc>
        <w:tc>
          <w:tcPr>
            <w:tcW w:w="567"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56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W</w:t>
            </w:r>
            <w:r w:rsidRPr="000A2B0F">
              <w:rPr>
                <w:sz w:val="20"/>
              </w:rPr>
              <w:t>illingness to undertake training, e.g. QCF (formerly NVQ) Level 3 or equivalent</w:t>
            </w:r>
          </w:p>
        </w:tc>
        <w:tc>
          <w:tcPr>
            <w:tcW w:w="567"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56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W</w:t>
            </w:r>
            <w:r w:rsidRPr="000A2B0F">
              <w:rPr>
                <w:sz w:val="20"/>
              </w:rPr>
              <w:t>illingness to undertake training to administer procedures and medication necessary to meet individual health needs</w:t>
            </w:r>
          </w:p>
        </w:tc>
        <w:tc>
          <w:tcPr>
            <w:tcW w:w="567"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56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A</w:t>
            </w:r>
            <w:r w:rsidRPr="000A2B0F">
              <w:rPr>
                <w:sz w:val="20"/>
              </w:rPr>
              <w:t>ppreciate the principles of self-help and user involvement</w:t>
            </w:r>
          </w:p>
        </w:tc>
        <w:tc>
          <w:tcPr>
            <w:tcW w:w="567"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56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4"/>
              </w:numPr>
              <w:rPr>
                <w:sz w:val="20"/>
              </w:rPr>
            </w:pPr>
            <w:r>
              <w:rPr>
                <w:sz w:val="20"/>
              </w:rPr>
              <w:t>R</w:t>
            </w:r>
            <w:r w:rsidRPr="000A2B0F">
              <w:rPr>
                <w:sz w:val="20"/>
              </w:rPr>
              <w:t>espect for the different cultures and beliefs of others</w:t>
            </w:r>
          </w:p>
        </w:tc>
        <w:tc>
          <w:tcPr>
            <w:tcW w:w="567"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56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0A2B0F" w:rsidRDefault="00A9675C" w:rsidP="00A9675C">
            <w:pPr>
              <w:pStyle w:val="ListParagraph"/>
              <w:numPr>
                <w:ilvl w:val="0"/>
                <w:numId w:val="4"/>
              </w:numPr>
              <w:rPr>
                <w:sz w:val="20"/>
              </w:rPr>
            </w:pPr>
            <w:r>
              <w:rPr>
                <w:sz w:val="20"/>
              </w:rPr>
              <w:t>P</w:t>
            </w:r>
            <w:r w:rsidRPr="000A2B0F">
              <w:rPr>
                <w:sz w:val="20"/>
              </w:rPr>
              <w:t>ositive approach to working in partnership with parents &amp; carers and work within the principles set out in ‘Valuing People</w:t>
            </w:r>
            <w:r>
              <w:rPr>
                <w:sz w:val="20"/>
              </w:rPr>
              <w:t xml:space="preserve"> Now</w:t>
            </w:r>
            <w:r w:rsidRPr="000A2B0F">
              <w:rPr>
                <w:sz w:val="20"/>
              </w:rPr>
              <w:t>’</w:t>
            </w:r>
          </w:p>
        </w:tc>
        <w:tc>
          <w:tcPr>
            <w:tcW w:w="567"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56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9242" w:type="dxa"/>
            <w:gridSpan w:val="7"/>
            <w:tcBorders>
              <w:top w:val="single" w:sz="4" w:space="0" w:color="808080" w:themeColor="background1" w:themeShade="80"/>
              <w:bottom w:val="single" w:sz="4" w:space="0" w:color="808080" w:themeColor="background1" w:themeShade="80"/>
            </w:tcBorders>
            <w:vAlign w:val="center"/>
          </w:tcPr>
          <w:p w:rsidR="00A9675C" w:rsidRPr="002114D3" w:rsidRDefault="00A9675C" w:rsidP="00622C80">
            <w:pPr>
              <w:jc w:val="center"/>
              <w:rPr>
                <w:sz w:val="20"/>
              </w:rPr>
            </w:pPr>
          </w:p>
        </w:tc>
      </w:tr>
      <w:tr w:rsidR="00A9675C" w:rsidRPr="005E17D0" w:rsidTr="009F3E87">
        <w:trPr>
          <w:trHeight w:val="712"/>
        </w:trPr>
        <w:tc>
          <w:tcPr>
            <w:tcW w:w="534"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5E17D0" w:rsidRDefault="00A9675C" w:rsidP="00622C80">
            <w:pPr>
              <w:jc w:val="center"/>
              <w:rPr>
                <w:b/>
              </w:rPr>
            </w:pPr>
            <w:r w:rsidRPr="009F3E87">
              <w:rPr>
                <w:rFonts w:ascii="Fontastique" w:hAnsi="Fontastique"/>
                <w:b/>
                <w:color w:val="FFFFFF" w:themeColor="background1"/>
              </w:rPr>
              <w:t>5</w:t>
            </w:r>
          </w:p>
        </w:tc>
        <w:tc>
          <w:tcPr>
            <w:tcW w:w="6084"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9F3E87" w:rsidRDefault="00A9675C" w:rsidP="00622C80">
            <w:pPr>
              <w:jc w:val="center"/>
              <w:rPr>
                <w:rFonts w:ascii="Fontastique" w:hAnsi="Fontastique"/>
                <w:b/>
                <w:color w:val="FFFFFF" w:themeColor="background1"/>
              </w:rPr>
            </w:pPr>
            <w:r w:rsidRPr="009F3E87">
              <w:rPr>
                <w:rFonts w:ascii="Fontastique" w:hAnsi="Fontastique"/>
                <w:b/>
                <w:color w:val="FFFFFF" w:themeColor="background1"/>
              </w:rPr>
              <w:t>MISCELLANEOUS</w:t>
            </w:r>
          </w:p>
          <w:p w:rsidR="00A9675C" w:rsidRPr="00D11186" w:rsidRDefault="00A9675C" w:rsidP="00622C80">
            <w:pPr>
              <w:jc w:val="center"/>
            </w:pPr>
            <w:r w:rsidRPr="009F3E87">
              <w:rPr>
                <w:rFonts w:ascii="Fontastique" w:hAnsi="Fontastique"/>
                <w:b/>
                <w:color w:val="FFFFFF" w:themeColor="background1"/>
              </w:rPr>
              <w:t xml:space="preserve">(E = Essential </w:t>
            </w:r>
            <w:r w:rsidRPr="009F3E87">
              <w:rPr>
                <w:rFonts w:ascii="Fontastique" w:hAnsi="Fontastique"/>
                <w:b/>
                <w:color w:val="FFFFFF" w:themeColor="background1"/>
              </w:rPr>
              <w:tab/>
              <w:t>D = Desirable)</w:t>
            </w:r>
          </w:p>
        </w:tc>
        <w:tc>
          <w:tcPr>
            <w:tcW w:w="567"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9F3E87" w:rsidRDefault="00A9675C" w:rsidP="00622C80">
            <w:pPr>
              <w:jc w:val="center"/>
              <w:rPr>
                <w:rFonts w:ascii="Fontastique" w:hAnsi="Fontastique"/>
                <w:b/>
                <w:color w:val="FFFFFF" w:themeColor="background1"/>
              </w:rPr>
            </w:pPr>
            <w:r w:rsidRPr="009F3E87">
              <w:rPr>
                <w:rFonts w:ascii="Fontastique" w:hAnsi="Fontastique"/>
                <w:b/>
                <w:color w:val="FFFFFF" w:themeColor="background1"/>
              </w:rPr>
              <w:t>E</w:t>
            </w:r>
          </w:p>
        </w:tc>
        <w:tc>
          <w:tcPr>
            <w:tcW w:w="566"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C6006F"/>
            <w:vAlign w:val="center"/>
          </w:tcPr>
          <w:p w:rsidR="00A9675C" w:rsidRPr="009F3E87" w:rsidRDefault="00A9675C" w:rsidP="00622C80">
            <w:pPr>
              <w:jc w:val="center"/>
              <w:rPr>
                <w:rFonts w:ascii="Fontastique" w:hAnsi="Fontastique"/>
                <w:b/>
                <w:color w:val="FFFFFF" w:themeColor="background1"/>
              </w:rPr>
            </w:pPr>
            <w:r w:rsidRPr="009F3E87">
              <w:rPr>
                <w:rFonts w:ascii="Fontastique" w:hAnsi="Fontastique"/>
                <w:b/>
                <w:color w:val="FFFFFF" w:themeColor="background1"/>
              </w:rPr>
              <w:t>D</w:t>
            </w:r>
          </w:p>
        </w:tc>
        <w:tc>
          <w:tcPr>
            <w:tcW w:w="1491"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shd w:val="clear" w:color="auto" w:fill="C6006F"/>
            <w:vAlign w:val="center"/>
          </w:tcPr>
          <w:p w:rsidR="00A9675C" w:rsidRPr="005E17D0" w:rsidRDefault="00A9675C" w:rsidP="00622C80">
            <w:pPr>
              <w:jc w:val="center"/>
              <w:rPr>
                <w:b/>
              </w:rPr>
            </w:pPr>
            <w:r w:rsidRPr="009F3E87">
              <w:rPr>
                <w:rFonts w:ascii="Fontastique" w:hAnsi="Fontastique"/>
                <w:b/>
                <w:color w:val="FFFFFF" w:themeColor="background1"/>
                <w:sz w:val="18"/>
              </w:rPr>
              <w:t>Evidence to be derived from</w:t>
            </w:r>
          </w:p>
        </w:tc>
      </w:tr>
      <w:tr w:rsidR="00A9675C" w:rsidRPr="002114D3" w:rsidTr="00622C80">
        <w:trPr>
          <w:trHeight w:val="354"/>
        </w:trPr>
        <w:tc>
          <w:tcPr>
            <w:tcW w:w="534" w:type="dxa"/>
            <w:tcBorders>
              <w:top w:val="single" w:sz="6" w:space="0" w:color="808080" w:themeColor="background1" w:themeShade="80"/>
              <w:left w:val="single" w:sz="4"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A93190" w:rsidRDefault="00A9675C" w:rsidP="00A9675C">
            <w:pPr>
              <w:pStyle w:val="ListParagraph"/>
              <w:numPr>
                <w:ilvl w:val="0"/>
                <w:numId w:val="3"/>
              </w:numPr>
              <w:rPr>
                <w:sz w:val="20"/>
              </w:rPr>
            </w:pPr>
            <w:r>
              <w:rPr>
                <w:sz w:val="20"/>
              </w:rPr>
              <w:t>W</w:t>
            </w:r>
            <w:r w:rsidRPr="00D54FE6">
              <w:rPr>
                <w:sz w:val="20"/>
              </w:rPr>
              <w:t xml:space="preserve">illingness to consent to a Disclosure &amp; Barring Service check  </w:t>
            </w:r>
          </w:p>
        </w:tc>
        <w:tc>
          <w:tcPr>
            <w:tcW w:w="567" w:type="dxa"/>
            <w:gridSpan w:val="2"/>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566"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6" w:space="0" w:color="808080" w:themeColor="background1" w:themeShade="80"/>
              <w:left w:val="single" w:sz="6" w:space="0" w:color="808080" w:themeColor="background1" w:themeShade="80"/>
              <w:bottom w:val="single" w:sz="4"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534" w:type="dxa"/>
            <w:tcBorders>
              <w:top w:val="single" w:sz="4" w:space="0" w:color="808080" w:themeColor="background1" w:themeShade="80"/>
              <w:left w:val="single" w:sz="4"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6084"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5B7E21" w:rsidRDefault="00A9675C" w:rsidP="00A9675C">
            <w:pPr>
              <w:pStyle w:val="ListParagraph"/>
              <w:numPr>
                <w:ilvl w:val="0"/>
                <w:numId w:val="3"/>
              </w:numPr>
              <w:rPr>
                <w:sz w:val="20"/>
              </w:rPr>
            </w:pPr>
            <w:r w:rsidRPr="005B7E21">
              <w:rPr>
                <w:sz w:val="20"/>
              </w:rPr>
              <w:t xml:space="preserve">Ability </w:t>
            </w:r>
            <w:r>
              <w:rPr>
                <w:sz w:val="20"/>
              </w:rPr>
              <w:t xml:space="preserve"> to handle large wheelchairs, including over long distances</w:t>
            </w:r>
          </w:p>
        </w:tc>
        <w:tc>
          <w:tcPr>
            <w:tcW w:w="567" w:type="dxa"/>
            <w:gridSpan w:val="2"/>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r>
              <w:rPr>
                <w:sz w:val="20"/>
              </w:rPr>
              <w:sym w:font="Wingdings" w:char="F0FC"/>
            </w:r>
          </w:p>
        </w:tc>
        <w:tc>
          <w:tcPr>
            <w:tcW w:w="566"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rsidR="00A9675C" w:rsidRPr="002114D3" w:rsidRDefault="00A9675C" w:rsidP="00622C80">
            <w:pPr>
              <w:jc w:val="center"/>
              <w:rPr>
                <w:sz w:val="20"/>
              </w:rPr>
            </w:pPr>
          </w:p>
        </w:tc>
        <w:tc>
          <w:tcPr>
            <w:tcW w:w="1491" w:type="dxa"/>
            <w:tcBorders>
              <w:top w:val="single" w:sz="4" w:space="0" w:color="808080" w:themeColor="background1" w:themeShade="80"/>
              <w:left w:val="single" w:sz="6" w:space="0" w:color="808080" w:themeColor="background1" w:themeShade="80"/>
              <w:bottom w:val="single" w:sz="6" w:space="0" w:color="808080" w:themeColor="background1" w:themeShade="80"/>
              <w:right w:val="single" w:sz="4" w:space="0" w:color="808080" w:themeColor="background1" w:themeShade="80"/>
            </w:tcBorders>
            <w:vAlign w:val="center"/>
          </w:tcPr>
          <w:p w:rsidR="00A9675C" w:rsidRPr="002114D3" w:rsidRDefault="00A9675C" w:rsidP="00622C80">
            <w:pPr>
              <w:jc w:val="center"/>
              <w:rPr>
                <w:sz w:val="20"/>
              </w:rPr>
            </w:pPr>
            <w:r>
              <w:rPr>
                <w:sz w:val="20"/>
              </w:rPr>
              <w:t>Interview</w:t>
            </w:r>
          </w:p>
        </w:tc>
      </w:tr>
      <w:tr w:rsidR="00A9675C" w:rsidRPr="002114D3" w:rsidTr="00622C80">
        <w:trPr>
          <w:trHeight w:val="374"/>
        </w:trPr>
        <w:tc>
          <w:tcPr>
            <w:tcW w:w="9242" w:type="dxa"/>
            <w:gridSpan w:val="7"/>
            <w:tcBorders>
              <w:top w:val="single" w:sz="4" w:space="0" w:color="808080" w:themeColor="background1" w:themeShade="80"/>
            </w:tcBorders>
            <w:vAlign w:val="center"/>
          </w:tcPr>
          <w:p w:rsidR="00A9675C" w:rsidRDefault="00A9675C" w:rsidP="00622C80">
            <w:pPr>
              <w:rPr>
                <w:sz w:val="20"/>
              </w:rPr>
            </w:pPr>
          </w:p>
          <w:p w:rsidR="00A9675C" w:rsidRDefault="00A9675C" w:rsidP="00622C80">
            <w:pPr>
              <w:rPr>
                <w:sz w:val="20"/>
              </w:rPr>
            </w:pPr>
          </w:p>
          <w:p w:rsidR="00A9675C" w:rsidRDefault="00A9675C" w:rsidP="00622C80">
            <w:pPr>
              <w:rPr>
                <w:sz w:val="20"/>
              </w:rPr>
            </w:pPr>
          </w:p>
          <w:p w:rsidR="00A9675C" w:rsidRPr="009F3E87" w:rsidRDefault="001510BC" w:rsidP="00622C80">
            <w:pPr>
              <w:rPr>
                <w:sz w:val="20"/>
              </w:rPr>
            </w:pPr>
            <w:r w:rsidRPr="009F3E87">
              <w:rPr>
                <w:rFonts w:ascii="Fontastique" w:hAnsi="Fontastique"/>
                <w:color w:val="C6006F"/>
              </w:rPr>
              <w:t>Susan</w:t>
            </w:r>
            <w:r w:rsidRPr="009F3E87">
              <w:rPr>
                <w:sz w:val="20"/>
              </w:rPr>
              <w:t xml:space="preserve"> </w:t>
            </w:r>
            <w:r w:rsidRPr="009F3E87">
              <w:rPr>
                <w:rFonts w:ascii="Fontastique" w:hAnsi="Fontastique"/>
                <w:color w:val="C6006F"/>
              </w:rPr>
              <w:t>Swa</w:t>
            </w:r>
            <w:r w:rsidR="009F3E87" w:rsidRPr="009F3E87">
              <w:rPr>
                <w:rFonts w:ascii="Fontastique" w:hAnsi="Fontastique"/>
                <w:color w:val="C6006F"/>
              </w:rPr>
              <w:t>r</w:t>
            </w:r>
            <w:r w:rsidRPr="009F3E87">
              <w:rPr>
                <w:rFonts w:ascii="Fontastique" w:hAnsi="Fontastique"/>
                <w:color w:val="C6006F"/>
              </w:rPr>
              <w:t>brick</w:t>
            </w:r>
          </w:p>
          <w:p w:rsidR="00A9675C" w:rsidRPr="00A93190" w:rsidRDefault="00A9675C" w:rsidP="00622C80">
            <w:pPr>
              <w:rPr>
                <w:i/>
                <w:sz w:val="20"/>
              </w:rPr>
            </w:pPr>
            <w:r w:rsidRPr="00C155A7">
              <w:rPr>
                <w:i/>
                <w:sz w:val="20"/>
              </w:rPr>
              <w:t>Chief Executive</w:t>
            </w:r>
          </w:p>
        </w:tc>
      </w:tr>
    </w:tbl>
    <w:p w:rsidR="00945AFD" w:rsidRDefault="00945AFD" w:rsidP="001510BC">
      <w:pPr>
        <w:spacing w:after="0"/>
      </w:pPr>
    </w:p>
    <w:sectPr w:rsidR="00945AFD" w:rsidSect="00464EFC">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673" w:rsidRDefault="00332673" w:rsidP="00464EFC">
      <w:pPr>
        <w:spacing w:after="0" w:line="240" w:lineRule="auto"/>
      </w:pPr>
      <w:r>
        <w:separator/>
      </w:r>
    </w:p>
  </w:endnote>
  <w:endnote w:type="continuationSeparator" w:id="0">
    <w:p w:rsidR="00332673" w:rsidRDefault="00332673" w:rsidP="0046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astique">
    <w:panose1 w:val="00000000000000000000"/>
    <w:charset w:val="00"/>
    <w:family w:val="auto"/>
    <w:pitch w:val="variable"/>
    <w:sig w:usb0="80000007" w:usb1="08000002" w:usb2="14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9234094"/>
      <w:docPartObj>
        <w:docPartGallery w:val="Page Numbers (Bottom of Page)"/>
        <w:docPartUnique/>
      </w:docPartObj>
    </w:sdtPr>
    <w:sdtEndPr>
      <w:rPr>
        <w:noProof/>
        <w:sz w:val="18"/>
      </w:rPr>
    </w:sdtEndPr>
    <w:sdtContent>
      <w:p w:rsidR="00464EFC" w:rsidRPr="00464EFC" w:rsidRDefault="0030483F">
        <w:pPr>
          <w:pStyle w:val="Footer"/>
          <w:jc w:val="right"/>
          <w:rPr>
            <w:sz w:val="18"/>
          </w:rPr>
        </w:pPr>
        <w:r>
          <w:rPr>
            <w:i/>
            <w:sz w:val="18"/>
          </w:rPr>
          <w:t>JD</w:t>
        </w:r>
        <w:r w:rsidR="001510BC">
          <w:rPr>
            <w:i/>
            <w:sz w:val="18"/>
          </w:rPr>
          <w:t xml:space="preserve"> &amp; PS </w:t>
        </w:r>
        <w:r>
          <w:rPr>
            <w:i/>
            <w:sz w:val="18"/>
          </w:rPr>
          <w:t xml:space="preserve"> – Support Worker / Speciali</w:t>
        </w:r>
        <w:r w:rsidR="00401F8A">
          <w:rPr>
            <w:i/>
            <w:sz w:val="18"/>
          </w:rPr>
          <w:t xml:space="preserve">st Support Worker – FX </w:t>
        </w:r>
        <w:r w:rsidR="00117A6B">
          <w:rPr>
            <w:i/>
            <w:sz w:val="18"/>
          </w:rPr>
          <w:t>Day Service</w:t>
        </w:r>
        <w:r w:rsidR="004F1EE8">
          <w:rPr>
            <w:i/>
            <w:sz w:val="18"/>
          </w:rPr>
          <w:t xml:space="preserve"> </w:t>
        </w:r>
        <w:r w:rsidR="00A428B4">
          <w:rPr>
            <w:i/>
            <w:sz w:val="18"/>
          </w:rPr>
          <w:t>0522</w:t>
        </w:r>
        <w:r w:rsidR="001510BC">
          <w:rPr>
            <w:i/>
            <w:sz w:val="18"/>
          </w:rPr>
          <w:t xml:space="preserve"> </w:t>
        </w:r>
        <w:r w:rsidR="00464EFC" w:rsidRPr="00464EFC">
          <w:rPr>
            <w:b/>
            <w:sz w:val="18"/>
          </w:rPr>
          <w:t xml:space="preserve">| </w:t>
        </w:r>
        <w:r w:rsidR="00464EFC" w:rsidRPr="00464EFC">
          <w:rPr>
            <w:b/>
            <w:sz w:val="18"/>
          </w:rPr>
          <w:fldChar w:fldCharType="begin"/>
        </w:r>
        <w:r w:rsidR="00464EFC" w:rsidRPr="00464EFC">
          <w:rPr>
            <w:b/>
            <w:sz w:val="18"/>
          </w:rPr>
          <w:instrText xml:space="preserve"> PAGE   \* MERGEFORMAT </w:instrText>
        </w:r>
        <w:r w:rsidR="00464EFC" w:rsidRPr="00464EFC">
          <w:rPr>
            <w:b/>
            <w:sz w:val="18"/>
          </w:rPr>
          <w:fldChar w:fldCharType="separate"/>
        </w:r>
        <w:r w:rsidR="00653410">
          <w:rPr>
            <w:b/>
            <w:noProof/>
            <w:sz w:val="18"/>
          </w:rPr>
          <w:t>5</w:t>
        </w:r>
        <w:r w:rsidR="00464EFC" w:rsidRPr="00464EFC">
          <w:rPr>
            <w:b/>
            <w:noProof/>
            <w:sz w:val="18"/>
          </w:rPr>
          <w:fldChar w:fldCharType="end"/>
        </w:r>
      </w:p>
    </w:sdtContent>
  </w:sdt>
  <w:p w:rsidR="00464EFC" w:rsidRPr="00464EFC" w:rsidRDefault="00464EF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673" w:rsidRDefault="00332673" w:rsidP="00464EFC">
      <w:pPr>
        <w:spacing w:after="0" w:line="240" w:lineRule="auto"/>
      </w:pPr>
      <w:r>
        <w:separator/>
      </w:r>
    </w:p>
  </w:footnote>
  <w:footnote w:type="continuationSeparator" w:id="0">
    <w:p w:rsidR="00332673" w:rsidRDefault="00332673" w:rsidP="00464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59" w:rsidRDefault="00B50A59">
    <w:pPr>
      <w:pStyle w:val="Header"/>
    </w:pPr>
    <w:r>
      <w:rPr>
        <w:noProof/>
        <w:lang w:eastAsia="en-GB"/>
      </w:rPr>
      <w:drawing>
        <wp:anchor distT="0" distB="0" distL="114300" distR="114300" simplePos="0" relativeHeight="251659264" behindDoc="0" locked="0" layoutInCell="1" allowOverlap="1" wp14:anchorId="351EFCB6" wp14:editId="00D18F1D">
          <wp:simplePos x="0" y="0"/>
          <wp:positionH relativeFrom="column">
            <wp:posOffset>-1009650</wp:posOffset>
          </wp:positionH>
          <wp:positionV relativeFrom="paragraph">
            <wp:posOffset>-449580</wp:posOffset>
          </wp:positionV>
          <wp:extent cx="7639685" cy="1466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685" cy="1466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487D"/>
    <w:multiLevelType w:val="hybridMultilevel"/>
    <w:tmpl w:val="668C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367A8"/>
    <w:multiLevelType w:val="hybridMultilevel"/>
    <w:tmpl w:val="E1AA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87BCC"/>
    <w:multiLevelType w:val="hybridMultilevel"/>
    <w:tmpl w:val="1B260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3C39A6"/>
    <w:multiLevelType w:val="hybridMultilevel"/>
    <w:tmpl w:val="32204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29"/>
    <w:rsid w:val="00000428"/>
    <w:rsid w:val="00026B3E"/>
    <w:rsid w:val="000528C8"/>
    <w:rsid w:val="000D3516"/>
    <w:rsid w:val="00117A6B"/>
    <w:rsid w:val="001510BC"/>
    <w:rsid w:val="00154E2B"/>
    <w:rsid w:val="001E4B48"/>
    <w:rsid w:val="002363B9"/>
    <w:rsid w:val="00282350"/>
    <w:rsid w:val="00293F11"/>
    <w:rsid w:val="002D06EF"/>
    <w:rsid w:val="002F1EBF"/>
    <w:rsid w:val="0030483F"/>
    <w:rsid w:val="00332673"/>
    <w:rsid w:val="0035089B"/>
    <w:rsid w:val="00351921"/>
    <w:rsid w:val="0036469B"/>
    <w:rsid w:val="003B53A7"/>
    <w:rsid w:val="003D4CB8"/>
    <w:rsid w:val="00401DD4"/>
    <w:rsid w:val="00401F8A"/>
    <w:rsid w:val="00421C18"/>
    <w:rsid w:val="00464EFC"/>
    <w:rsid w:val="004869D1"/>
    <w:rsid w:val="004F1EE8"/>
    <w:rsid w:val="004F582A"/>
    <w:rsid w:val="005520D9"/>
    <w:rsid w:val="00556684"/>
    <w:rsid w:val="0059218F"/>
    <w:rsid w:val="005C0BFC"/>
    <w:rsid w:val="005D1B27"/>
    <w:rsid w:val="00653410"/>
    <w:rsid w:val="00654AA0"/>
    <w:rsid w:val="00715E65"/>
    <w:rsid w:val="00721B46"/>
    <w:rsid w:val="00752BE7"/>
    <w:rsid w:val="007C5AF8"/>
    <w:rsid w:val="007E1861"/>
    <w:rsid w:val="0083782B"/>
    <w:rsid w:val="00855543"/>
    <w:rsid w:val="00864AD5"/>
    <w:rsid w:val="00894B37"/>
    <w:rsid w:val="008F79E1"/>
    <w:rsid w:val="00945AFD"/>
    <w:rsid w:val="00966062"/>
    <w:rsid w:val="009C0C9A"/>
    <w:rsid w:val="009F3E87"/>
    <w:rsid w:val="009F6696"/>
    <w:rsid w:val="00A3466D"/>
    <w:rsid w:val="00A428B4"/>
    <w:rsid w:val="00A92A02"/>
    <w:rsid w:val="00A9675C"/>
    <w:rsid w:val="00B50A59"/>
    <w:rsid w:val="00B62255"/>
    <w:rsid w:val="00C06F45"/>
    <w:rsid w:val="00C155A7"/>
    <w:rsid w:val="00C60E8C"/>
    <w:rsid w:val="00CA2920"/>
    <w:rsid w:val="00CA7B29"/>
    <w:rsid w:val="00CB5E80"/>
    <w:rsid w:val="00CD1A41"/>
    <w:rsid w:val="00CE6874"/>
    <w:rsid w:val="00CF1429"/>
    <w:rsid w:val="00D04FB1"/>
    <w:rsid w:val="00D20488"/>
    <w:rsid w:val="00D42DAD"/>
    <w:rsid w:val="00D645E3"/>
    <w:rsid w:val="00DD71F9"/>
    <w:rsid w:val="00E07857"/>
    <w:rsid w:val="00E4515E"/>
    <w:rsid w:val="00E7139E"/>
    <w:rsid w:val="00E874F2"/>
    <w:rsid w:val="00EE1F98"/>
    <w:rsid w:val="00F11ECF"/>
    <w:rsid w:val="00F301EE"/>
    <w:rsid w:val="00F42047"/>
    <w:rsid w:val="00F53EF6"/>
    <w:rsid w:val="00FD0521"/>
    <w:rsid w:val="00FE6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42480B-0866-4DCC-808F-DFD9B109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F45"/>
    <w:pPr>
      <w:ind w:left="720"/>
      <w:contextualSpacing/>
    </w:pPr>
  </w:style>
  <w:style w:type="paragraph" w:styleId="Header">
    <w:name w:val="header"/>
    <w:basedOn w:val="Normal"/>
    <w:link w:val="HeaderChar"/>
    <w:uiPriority w:val="99"/>
    <w:unhideWhenUsed/>
    <w:rsid w:val="00464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EFC"/>
  </w:style>
  <w:style w:type="paragraph" w:styleId="Footer">
    <w:name w:val="footer"/>
    <w:basedOn w:val="Normal"/>
    <w:link w:val="FooterChar"/>
    <w:uiPriority w:val="99"/>
    <w:unhideWhenUsed/>
    <w:rsid w:val="00464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EFC"/>
  </w:style>
  <w:style w:type="paragraph" w:styleId="BalloonText">
    <w:name w:val="Balloon Text"/>
    <w:basedOn w:val="Normal"/>
    <w:link w:val="BalloonTextChar"/>
    <w:uiPriority w:val="99"/>
    <w:semiHidden/>
    <w:unhideWhenUsed/>
    <w:rsid w:val="00E71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Caritas Care</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Bennison</dc:creator>
  <cp:lastModifiedBy>Laura James</cp:lastModifiedBy>
  <cp:revision>2</cp:revision>
  <cp:lastPrinted>2016-04-18T14:17:00Z</cp:lastPrinted>
  <dcterms:created xsi:type="dcterms:W3CDTF">2022-06-10T11:41:00Z</dcterms:created>
  <dcterms:modified xsi:type="dcterms:W3CDTF">2022-06-10T11:41:00Z</dcterms:modified>
</cp:coreProperties>
</file>